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31A73" w14:textId="49457034" w:rsidR="00981E9D" w:rsidRPr="00107E41" w:rsidRDefault="00C97F7E" w:rsidP="00C97F7E">
      <w:pPr>
        <w:pStyle w:val="Heading1"/>
      </w:pPr>
      <w:r>
        <w:t>COVID-19 Vaccine Acceptance: Change Ideas</w:t>
      </w:r>
    </w:p>
    <w:p w14:paraId="01EA6BE6" w14:textId="7F57E3FC" w:rsidR="00B5352E" w:rsidRPr="00107E41" w:rsidRDefault="00C97F7E" w:rsidP="00107E41">
      <w:pPr>
        <w:pStyle w:val="Heading2"/>
      </w:pPr>
      <w:r>
        <w:t>Resident Characteristics (RC)</w:t>
      </w:r>
    </w:p>
    <w:p w14:paraId="3B1C9DBF" w14:textId="40AA60FD" w:rsidR="00C97F7E" w:rsidRDefault="00512388" w:rsidP="00512388">
      <w:pPr>
        <w:ind w:left="360"/>
      </w:pPr>
      <w:sdt>
        <w:sdtPr>
          <w:rPr>
            <w:rFonts w:ascii="MS Gothic" w:eastAsia="MS Gothic" w:hAnsi="MS Gothic"/>
          </w:rPr>
          <w:id w:val="-1197540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97F7E">
        <w:t>Social Services to follow up on residents discharged prior to receiving the second dose of the vaccine.</w:t>
      </w:r>
    </w:p>
    <w:p w14:paraId="5041FCF5" w14:textId="3E8AB67B" w:rsidR="00C97F7E" w:rsidRDefault="00512388" w:rsidP="00512388">
      <w:pPr>
        <w:ind w:left="360"/>
      </w:pPr>
      <w:sdt>
        <w:sdtPr>
          <w:id w:val="573169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97F7E">
        <w:t>Offer transportation back to the facility to get the second dose of the vaccine (if applicable).</w:t>
      </w:r>
    </w:p>
    <w:p w14:paraId="604CEE29" w14:textId="7D8F55FF" w:rsidR="00C97F7E" w:rsidRDefault="00512388" w:rsidP="00512388">
      <w:pPr>
        <w:ind w:left="360"/>
      </w:pPr>
      <w:sdt>
        <w:sdtPr>
          <w:id w:val="535082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97F7E">
        <w:t>Tracking system in place for those not given vaccine during clinic (COVID+, on antibody therapy) and designated staff to follow up.</w:t>
      </w:r>
    </w:p>
    <w:p w14:paraId="401BFCB9" w14:textId="1EC2F2A6" w:rsidR="00C97F7E" w:rsidRDefault="00512388" w:rsidP="00512388">
      <w:pPr>
        <w:ind w:left="360"/>
      </w:pPr>
      <w:sdt>
        <w:sdtPr>
          <w:id w:val="-1260210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97F7E">
        <w:t>Other facility-specific change idea.</w:t>
      </w:r>
    </w:p>
    <w:p w14:paraId="119926B0" w14:textId="0BD88A48" w:rsidR="00C97F7E" w:rsidRPr="00C97F7E" w:rsidRDefault="00C97F7E" w:rsidP="00C97F7E">
      <w:pPr>
        <w:pStyle w:val="Heading2"/>
        <w:rPr>
          <w:sz w:val="22"/>
          <w:szCs w:val="22"/>
        </w:rPr>
      </w:pPr>
      <w:r>
        <w:t xml:space="preserve">Vaccine Hesitancy (VH) </w:t>
      </w:r>
    </w:p>
    <w:p w14:paraId="01EDB4AD" w14:textId="78C6A53A" w:rsidR="00C97F7E" w:rsidRPr="00512388" w:rsidRDefault="00512388" w:rsidP="00512388">
      <w:pPr>
        <w:ind w:left="360"/>
        <w:rPr>
          <w:rFonts w:eastAsia="Times New Roman" w:cs="Times New Roman"/>
        </w:rPr>
      </w:pPr>
      <w:sdt>
        <w:sdtPr>
          <w:rPr>
            <w:rFonts w:eastAsia="Times New Roman" w:cs="Times New Roman"/>
          </w:rPr>
          <w:id w:val="-1179655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eastAsia="Times New Roman" w:cs="Times New Roman"/>
        </w:rPr>
        <w:t xml:space="preserve"> </w:t>
      </w:r>
      <w:r w:rsidR="00C97F7E" w:rsidRPr="00512388">
        <w:rPr>
          <w:rFonts w:eastAsia="Times New Roman" w:cs="Times New Roman"/>
        </w:rPr>
        <w:t>Education offered for cultural views.</w:t>
      </w:r>
    </w:p>
    <w:p w14:paraId="5C68F4A6" w14:textId="3514E2BA" w:rsidR="00C97F7E" w:rsidRPr="00512388" w:rsidRDefault="00512388" w:rsidP="00512388">
      <w:pPr>
        <w:ind w:left="360"/>
        <w:rPr>
          <w:rFonts w:eastAsia="Times New Roman" w:cs="Times New Roman"/>
        </w:rPr>
      </w:pPr>
      <w:sdt>
        <w:sdtPr>
          <w:rPr>
            <w:rFonts w:eastAsia="Times New Roman" w:cs="Times New Roman"/>
          </w:rPr>
          <w:id w:val="1501542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eastAsia="Times New Roman" w:cs="Times New Roman"/>
        </w:rPr>
        <w:t xml:space="preserve"> </w:t>
      </w:r>
      <w:r w:rsidR="00C97F7E" w:rsidRPr="00512388">
        <w:rPr>
          <w:rFonts w:eastAsia="Times New Roman" w:cs="Times New Roman"/>
        </w:rPr>
        <w:t>Host town hall meetings to answer all questions.</w:t>
      </w:r>
    </w:p>
    <w:p w14:paraId="023CC17E" w14:textId="132CC767" w:rsidR="00C97F7E" w:rsidRPr="00512388" w:rsidRDefault="00512388" w:rsidP="00512388">
      <w:pPr>
        <w:ind w:left="360"/>
        <w:rPr>
          <w:rFonts w:eastAsia="Times New Roman" w:cs="Times New Roman"/>
        </w:rPr>
      </w:pPr>
      <w:sdt>
        <w:sdtPr>
          <w:rPr>
            <w:rFonts w:eastAsia="Times New Roman" w:cs="Times New Roman"/>
          </w:rPr>
          <w:id w:val="-664095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eastAsia="Times New Roman" w:cs="Times New Roman"/>
        </w:rPr>
        <w:t xml:space="preserve"> </w:t>
      </w:r>
      <w:r w:rsidR="00C97F7E" w:rsidRPr="00512388">
        <w:rPr>
          <w:rFonts w:eastAsia="Times New Roman" w:cs="Times New Roman"/>
        </w:rPr>
        <w:t>Open conversations about barriers (cultural issues, fears, unknowns).</w:t>
      </w:r>
    </w:p>
    <w:p w14:paraId="0301BB89" w14:textId="6ACB23F8" w:rsidR="00C97F7E" w:rsidRPr="00512388" w:rsidRDefault="00512388" w:rsidP="00512388">
      <w:pPr>
        <w:ind w:left="360"/>
        <w:rPr>
          <w:rFonts w:eastAsia="Times New Roman" w:cs="Times New Roman"/>
        </w:rPr>
      </w:pPr>
      <w:sdt>
        <w:sdtPr>
          <w:rPr>
            <w:rFonts w:eastAsia="Times New Roman" w:cs="Times New Roman"/>
          </w:rPr>
          <w:id w:val="-671179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eastAsia="Times New Roman" w:cs="Times New Roman"/>
        </w:rPr>
        <w:t xml:space="preserve"> </w:t>
      </w:r>
      <w:r w:rsidR="00C97F7E" w:rsidRPr="00512388">
        <w:rPr>
          <w:rFonts w:eastAsia="Times New Roman" w:cs="Times New Roman"/>
        </w:rPr>
        <w:t>Offer reward system for getting the vaccine.</w:t>
      </w:r>
    </w:p>
    <w:p w14:paraId="1DA179A1" w14:textId="0C1B3EBC" w:rsidR="00C97F7E" w:rsidRPr="00512388" w:rsidRDefault="00512388" w:rsidP="00512388">
      <w:pPr>
        <w:ind w:left="360"/>
        <w:rPr>
          <w:rFonts w:eastAsia="Times New Roman" w:cs="Times New Roman"/>
        </w:rPr>
      </w:pPr>
      <w:sdt>
        <w:sdtPr>
          <w:rPr>
            <w:rFonts w:eastAsia="Times New Roman" w:cs="Times New Roman"/>
          </w:rPr>
          <w:id w:val="941496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eastAsia="Times New Roman" w:cs="Times New Roman"/>
        </w:rPr>
        <w:t xml:space="preserve"> </w:t>
      </w:r>
      <w:r w:rsidR="00C97F7E" w:rsidRPr="00512388">
        <w:rPr>
          <w:rFonts w:eastAsia="Times New Roman" w:cs="Times New Roman"/>
        </w:rPr>
        <w:t>Promote acceptance of the vaccine—a team approach.</w:t>
      </w:r>
    </w:p>
    <w:p w14:paraId="217D6D7A" w14:textId="73B9C6A8" w:rsidR="00C97F7E" w:rsidRPr="00512388" w:rsidRDefault="00512388" w:rsidP="00512388">
      <w:pPr>
        <w:ind w:left="360"/>
        <w:rPr>
          <w:rFonts w:eastAsia="Times New Roman" w:cs="Times New Roman"/>
        </w:rPr>
      </w:pPr>
      <w:sdt>
        <w:sdtPr>
          <w:rPr>
            <w:rFonts w:eastAsia="Times New Roman" w:cs="Times New Roman"/>
          </w:rPr>
          <w:id w:val="1000083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eastAsia="Times New Roman" w:cs="Times New Roman"/>
        </w:rPr>
        <w:t xml:space="preserve"> </w:t>
      </w:r>
      <w:r w:rsidR="00C97F7E" w:rsidRPr="00512388">
        <w:rPr>
          <w:rFonts w:eastAsia="Times New Roman" w:cs="Times New Roman"/>
        </w:rPr>
        <w:t>Look for a role model among staff to promote vaccine compliance within their circle of influence.</w:t>
      </w:r>
    </w:p>
    <w:p w14:paraId="2352F0FC" w14:textId="59B1FE57" w:rsidR="00C97F7E" w:rsidRPr="00512388" w:rsidRDefault="00512388" w:rsidP="00512388">
      <w:pPr>
        <w:ind w:left="360"/>
        <w:rPr>
          <w:rFonts w:eastAsia="Times New Roman" w:cs="Times New Roman"/>
        </w:rPr>
      </w:pPr>
      <w:sdt>
        <w:sdtPr>
          <w:rPr>
            <w:rFonts w:eastAsia="Times New Roman" w:cs="Times New Roman"/>
          </w:rPr>
          <w:id w:val="-1360349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eastAsia="Times New Roman" w:cs="Times New Roman"/>
        </w:rPr>
        <w:t xml:space="preserve"> </w:t>
      </w:r>
      <w:r w:rsidR="00C97F7E" w:rsidRPr="00512388">
        <w:rPr>
          <w:rFonts w:eastAsia="Times New Roman" w:cs="Times New Roman"/>
        </w:rPr>
        <w:t>Share specific vaccine fact sheet.</w:t>
      </w:r>
    </w:p>
    <w:p w14:paraId="08BE93A2" w14:textId="7D7E024C" w:rsidR="00C97F7E" w:rsidRPr="00512388" w:rsidRDefault="00512388" w:rsidP="00512388">
      <w:pPr>
        <w:ind w:left="360"/>
        <w:rPr>
          <w:rFonts w:eastAsia="Times New Roman" w:cs="Times New Roman"/>
        </w:rPr>
      </w:pPr>
      <w:sdt>
        <w:sdtPr>
          <w:rPr>
            <w:rFonts w:eastAsia="Times New Roman" w:cs="Times New Roman"/>
          </w:rPr>
          <w:id w:val="32695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eastAsia="Times New Roman" w:cs="Times New Roman"/>
        </w:rPr>
        <w:t xml:space="preserve"> </w:t>
      </w:r>
      <w:r w:rsidR="00C97F7E" w:rsidRPr="00512388">
        <w:rPr>
          <w:rFonts w:eastAsia="Times New Roman" w:cs="Times New Roman"/>
        </w:rPr>
        <w:t>Designate a champion to share positive points with others.</w:t>
      </w:r>
    </w:p>
    <w:p w14:paraId="2E1725C0" w14:textId="58C53190" w:rsidR="00C97F7E" w:rsidRPr="00512388" w:rsidRDefault="00512388" w:rsidP="00512388">
      <w:pPr>
        <w:ind w:left="360"/>
        <w:rPr>
          <w:rFonts w:eastAsia="Times New Roman" w:cs="Times New Roman"/>
        </w:rPr>
      </w:pPr>
      <w:sdt>
        <w:sdtPr>
          <w:rPr>
            <w:rFonts w:eastAsia="Times New Roman" w:cs="Times New Roman"/>
          </w:rPr>
          <w:id w:val="-1536342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eastAsia="Times New Roman" w:cs="Times New Roman"/>
        </w:rPr>
        <w:t xml:space="preserve"> </w:t>
      </w:r>
      <w:r w:rsidR="00C97F7E" w:rsidRPr="00512388">
        <w:rPr>
          <w:rFonts w:eastAsia="Times New Roman" w:cs="Times New Roman"/>
        </w:rPr>
        <w:t>Other facility-specific change idea.</w:t>
      </w:r>
    </w:p>
    <w:p w14:paraId="171B3895" w14:textId="7591AEF5" w:rsidR="00C97F7E" w:rsidRPr="00107E41" w:rsidRDefault="00C97F7E" w:rsidP="00C97F7E">
      <w:pPr>
        <w:pStyle w:val="Heading2"/>
      </w:pPr>
      <w:r>
        <w:t>Vaccine Logistics (VL)</w:t>
      </w:r>
    </w:p>
    <w:p w14:paraId="473C15A5" w14:textId="2E740524" w:rsidR="00C97F7E" w:rsidRPr="00512388" w:rsidRDefault="00512388" w:rsidP="00512388">
      <w:pPr>
        <w:ind w:left="360"/>
        <w:rPr>
          <w:rFonts w:eastAsia="Times New Roman" w:cs="Times New Roman"/>
        </w:rPr>
      </w:pPr>
      <w:sdt>
        <w:sdtPr>
          <w:id w:val="-1927960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97F7E">
        <w:t>Maintain relationship with local Department of Health for assistance/guidance.</w:t>
      </w:r>
    </w:p>
    <w:p w14:paraId="6E9E39B1" w14:textId="5BDC47C1" w:rsidR="00C97F7E" w:rsidRPr="00512388" w:rsidRDefault="00512388" w:rsidP="00512388">
      <w:pPr>
        <w:ind w:left="360"/>
        <w:rPr>
          <w:rFonts w:eastAsia="Times New Roman" w:cs="Times New Roman"/>
        </w:rPr>
      </w:pPr>
      <w:sdt>
        <w:sdtPr>
          <w:id w:val="1927608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97F7E">
        <w:t>Form partnership with second location if unable to get vaccine.</w:t>
      </w:r>
    </w:p>
    <w:p w14:paraId="44814AF1" w14:textId="3893D662" w:rsidR="00C97F7E" w:rsidRPr="00512388" w:rsidRDefault="00512388" w:rsidP="00512388">
      <w:pPr>
        <w:ind w:left="360"/>
        <w:rPr>
          <w:rFonts w:eastAsia="Times New Roman" w:cs="Times New Roman"/>
        </w:rPr>
      </w:pPr>
      <w:sdt>
        <w:sdtPr>
          <w:id w:val="2090806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97F7E">
        <w:t>Ensure facility has pharmacy support.</w:t>
      </w:r>
    </w:p>
    <w:p w14:paraId="08CA36A3" w14:textId="22D722DC" w:rsidR="00C97F7E" w:rsidRPr="00512388" w:rsidRDefault="00512388" w:rsidP="00512388">
      <w:pPr>
        <w:ind w:left="360"/>
        <w:rPr>
          <w:rFonts w:eastAsia="Times New Roman" w:cs="Times New Roman"/>
        </w:rPr>
      </w:pPr>
      <w:sdt>
        <w:sdtPr>
          <w:id w:val="-1197774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97F7E">
        <w:t>Involve medical director in vaccination efforts.</w:t>
      </w:r>
    </w:p>
    <w:p w14:paraId="14A721D6" w14:textId="7DD9C12A" w:rsidR="00C97F7E" w:rsidRPr="00512388" w:rsidRDefault="00512388" w:rsidP="00512388">
      <w:pPr>
        <w:ind w:left="360"/>
        <w:rPr>
          <w:rFonts w:eastAsia="Times New Roman" w:cs="Times New Roman"/>
        </w:rPr>
      </w:pPr>
      <w:sdt>
        <w:sdtPr>
          <w:id w:val="101611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97F7E">
        <w:t>Other facility-specific change idea.</w:t>
      </w:r>
    </w:p>
    <w:p w14:paraId="1F25BBF8" w14:textId="77777777" w:rsidR="004D4D61" w:rsidRPr="00107E41" w:rsidRDefault="004D4D61" w:rsidP="00107E41"/>
    <w:p w14:paraId="077E72BE" w14:textId="77777777" w:rsidR="004D4D61" w:rsidRPr="00107E41" w:rsidRDefault="004D4D61" w:rsidP="00107E41"/>
    <w:p w14:paraId="19048E43" w14:textId="56106580" w:rsidR="0038276D" w:rsidRPr="00107E41" w:rsidRDefault="00512388" w:rsidP="00107E4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2CFD1" wp14:editId="2D670B6F">
                <wp:simplePos x="0" y="0"/>
                <wp:positionH relativeFrom="margin">
                  <wp:posOffset>94890</wp:posOffset>
                </wp:positionH>
                <wp:positionV relativeFrom="paragraph">
                  <wp:posOffset>1276458</wp:posOffset>
                </wp:positionV>
                <wp:extent cx="5882186" cy="504968"/>
                <wp:effectExtent l="0" t="0" r="444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186" cy="5049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6635D9" w14:textId="7C5224E4" w:rsidR="00512388" w:rsidRDefault="00512388" w:rsidP="00512388">
                            <w:r>
                              <w:rPr>
                                <w:sz w:val="14"/>
                              </w:rPr>
                              <w:t>This material was prepared by Health Services Advisory Group, the Medicare Quality Innovation Network-Quality Improvement Organization for Arizona and California, under contract with the Centers for Medicare &amp; Medicaid Services (CMS), an agency of the U.S. Department of Health and Human Services. The contents presented do not necessarily reflect CMS policy. Publication No. QN-12SOW-TQII-04222021-0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12CF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.45pt;margin-top:100.5pt;width:463.15pt;height:39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" fillcolor="white [3201]" stroked="f" strokeweight=".5pt">
                <v:textbox>
                  <w:txbxContent>
                    <w:p w14:paraId="506635D9" w14:textId="7C5224E4" w:rsidR="00512388" w:rsidRDefault="00512388" w:rsidP="00512388">
                      <w:r>
                        <w:rPr>
                          <w:sz w:val="14"/>
                        </w:rPr>
                        <w:t>This material was prepared by Health Services Advisory Group, the Medicare Quality Innovation Network-Quality Improvement Organization for Arizona and California, under contract with the Centers for Medicare &amp; Medicaid Services (CMS), an agency of the U.S. Department of Health and Human Services. The contents presented do not necessarily reflect CMS policy. Publication No. QN-12SOW-TQII-04222021-0</w:t>
                      </w:r>
                      <w:r>
                        <w:rPr>
                          <w:sz w:val="14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8276D" w:rsidRPr="00107E41" w:rsidSect="00EA548D">
      <w:headerReference w:type="default" r:id="rId8"/>
      <w:footerReference w:type="default" r:id="rId9"/>
      <w:pgSz w:w="12240" w:h="15840"/>
      <w:pgMar w:top="1872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089CD" w14:textId="77777777" w:rsidR="00C97F7E" w:rsidRDefault="00C97F7E" w:rsidP="00383899">
      <w:pPr>
        <w:spacing w:after="0"/>
      </w:pPr>
      <w:r>
        <w:separator/>
      </w:r>
    </w:p>
  </w:endnote>
  <w:endnote w:type="continuationSeparator" w:id="0">
    <w:p w14:paraId="5105B85D" w14:textId="77777777" w:rsidR="00C97F7E" w:rsidRDefault="00C97F7E" w:rsidP="003838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3542009"/>
      <w:docPartObj>
        <w:docPartGallery w:val="Page Numbers (Bottom of Page)"/>
        <w:docPartUnique/>
      </w:docPartObj>
    </w:sdtPr>
    <w:sdtEndPr/>
    <w:sdtContent>
      <w:p w14:paraId="68B3A2F3" w14:textId="77777777" w:rsidR="00102B23" w:rsidRPr="00D75E48" w:rsidRDefault="00102B23" w:rsidP="00D75E48">
        <w:pPr>
          <w:pStyle w:val="Footer"/>
        </w:pPr>
        <w:r w:rsidRPr="00D75E48">
          <w:t xml:space="preserve">Page | </w:t>
        </w:r>
        <w:r w:rsidRPr="00D75E48">
          <w:fldChar w:fldCharType="begin"/>
        </w:r>
        <w:r w:rsidRPr="00D75E48">
          <w:instrText xml:space="preserve"> PAGE   \* MERGEFORMAT </w:instrText>
        </w:r>
        <w:r w:rsidRPr="00D75E48">
          <w:fldChar w:fldCharType="separate"/>
        </w:r>
        <w:r w:rsidR="00105944">
          <w:rPr>
            <w:noProof/>
          </w:rPr>
          <w:t>1</w:t>
        </w:r>
        <w:r w:rsidRPr="00D75E48">
          <w:fldChar w:fldCharType="end"/>
        </w:r>
        <w:r w:rsidRPr="00D75E48">
          <w:t xml:space="preserve"> </w:t>
        </w:r>
      </w:p>
    </w:sdtContent>
  </w:sdt>
  <w:p w14:paraId="4E7F314C" w14:textId="77777777" w:rsidR="00102B23" w:rsidRPr="00D75E48" w:rsidRDefault="00102B23" w:rsidP="00D75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24C65" w14:textId="77777777" w:rsidR="00C97F7E" w:rsidRDefault="00C97F7E" w:rsidP="00383899">
      <w:pPr>
        <w:spacing w:after="0"/>
      </w:pPr>
      <w:r>
        <w:separator/>
      </w:r>
    </w:p>
  </w:footnote>
  <w:footnote w:type="continuationSeparator" w:id="0">
    <w:p w14:paraId="098DB5CD" w14:textId="77777777" w:rsidR="00C97F7E" w:rsidRDefault="00C97F7E" w:rsidP="003838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5F4E2" w14:textId="77777777" w:rsidR="00102B23" w:rsidRDefault="00102B23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53A7619" wp14:editId="1ED16128">
          <wp:simplePos x="0" y="0"/>
          <wp:positionH relativeFrom="column">
            <wp:align>center</wp:align>
          </wp:positionH>
          <wp:positionV relativeFrom="paragraph">
            <wp:posOffset>-182880</wp:posOffset>
          </wp:positionV>
          <wp:extent cx="6922008" cy="768096"/>
          <wp:effectExtent l="0" t="0" r="0" b="0"/>
          <wp:wrapNone/>
          <wp:docPr id="2" name="Picture 2" descr="Quality Improvement Organizations and Health Services Advisory Group, Inc." title="QIO HS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AG_Logo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2008" cy="768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463EB"/>
    <w:multiLevelType w:val="hybridMultilevel"/>
    <w:tmpl w:val="0EF2AE42"/>
    <w:lvl w:ilvl="0" w:tplc="907ECA56">
      <w:start w:val="1"/>
      <w:numFmt w:val="lowerLetter"/>
      <w:pStyle w:val="HSAGNumbers2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12E46A63"/>
    <w:multiLevelType w:val="hybridMultilevel"/>
    <w:tmpl w:val="40A2F438"/>
    <w:lvl w:ilvl="0" w:tplc="24B46898">
      <w:start w:val="1"/>
      <w:numFmt w:val="decimal"/>
      <w:pStyle w:val="HSAG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04582B"/>
    <w:multiLevelType w:val="multilevel"/>
    <w:tmpl w:val="15745352"/>
    <w:lvl w:ilvl="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D433D5"/>
    <w:multiLevelType w:val="multilevel"/>
    <w:tmpl w:val="15745352"/>
    <w:lvl w:ilvl="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0C4499"/>
    <w:multiLevelType w:val="hybridMultilevel"/>
    <w:tmpl w:val="0A22F3B0"/>
    <w:lvl w:ilvl="0" w:tplc="40DC8F0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B7BC9"/>
    <w:multiLevelType w:val="hybridMultilevel"/>
    <w:tmpl w:val="E1203C7E"/>
    <w:lvl w:ilvl="0" w:tplc="85FEFBDC">
      <w:start w:val="1"/>
      <w:numFmt w:val="bullet"/>
      <w:pStyle w:val="HSAGBullets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4273B"/>
    <w:multiLevelType w:val="hybridMultilevel"/>
    <w:tmpl w:val="15745352"/>
    <w:lvl w:ilvl="0" w:tplc="D814045C">
      <w:start w:val="1"/>
      <w:numFmt w:val="bullet"/>
      <w:pStyle w:val="HSAGBullets2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1"/>
  </w:num>
  <w:num w:numId="12">
    <w:abstractNumId w:val="0"/>
  </w:num>
  <w:num w:numId="13">
    <w:abstractNumId w:val="5"/>
  </w:num>
  <w:num w:numId="14">
    <w:abstractNumId w:val="6"/>
  </w:num>
  <w:num w:numId="15">
    <w:abstractNumId w:val="1"/>
  </w:num>
  <w:num w:numId="16">
    <w:abstractNumId w:val="0"/>
  </w:num>
  <w:num w:numId="17">
    <w:abstractNumId w:val="3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7E"/>
    <w:rsid w:val="0000382D"/>
    <w:rsid w:val="00015252"/>
    <w:rsid w:val="00085522"/>
    <w:rsid w:val="000E08B3"/>
    <w:rsid w:val="00102B23"/>
    <w:rsid w:val="00105944"/>
    <w:rsid w:val="00107E41"/>
    <w:rsid w:val="00135A2A"/>
    <w:rsid w:val="00202028"/>
    <w:rsid w:val="00212437"/>
    <w:rsid w:val="0029543A"/>
    <w:rsid w:val="002B303E"/>
    <w:rsid w:val="002E4A97"/>
    <w:rsid w:val="00347E8E"/>
    <w:rsid w:val="003557DB"/>
    <w:rsid w:val="0038276D"/>
    <w:rsid w:val="00383899"/>
    <w:rsid w:val="00400930"/>
    <w:rsid w:val="00434831"/>
    <w:rsid w:val="00493DD8"/>
    <w:rsid w:val="004B6F1E"/>
    <w:rsid w:val="004C6E4C"/>
    <w:rsid w:val="004D4D61"/>
    <w:rsid w:val="004E7CE7"/>
    <w:rsid w:val="00512388"/>
    <w:rsid w:val="005A18A7"/>
    <w:rsid w:val="005B4838"/>
    <w:rsid w:val="00661E53"/>
    <w:rsid w:val="00693435"/>
    <w:rsid w:val="006C0ABC"/>
    <w:rsid w:val="006D19BA"/>
    <w:rsid w:val="006D48C4"/>
    <w:rsid w:val="006D6673"/>
    <w:rsid w:val="006F7091"/>
    <w:rsid w:val="00705B63"/>
    <w:rsid w:val="0070611F"/>
    <w:rsid w:val="00711719"/>
    <w:rsid w:val="0078092C"/>
    <w:rsid w:val="007A1B35"/>
    <w:rsid w:val="007B02C2"/>
    <w:rsid w:val="007D7DCD"/>
    <w:rsid w:val="00813601"/>
    <w:rsid w:val="00862C3F"/>
    <w:rsid w:val="00880DC2"/>
    <w:rsid w:val="00880E48"/>
    <w:rsid w:val="00884A57"/>
    <w:rsid w:val="008C370C"/>
    <w:rsid w:val="008D2C47"/>
    <w:rsid w:val="008E6681"/>
    <w:rsid w:val="00903135"/>
    <w:rsid w:val="00926991"/>
    <w:rsid w:val="00937C60"/>
    <w:rsid w:val="009565A7"/>
    <w:rsid w:val="0096183A"/>
    <w:rsid w:val="00981E9D"/>
    <w:rsid w:val="009F0762"/>
    <w:rsid w:val="00A06116"/>
    <w:rsid w:val="00A21EE8"/>
    <w:rsid w:val="00A4068F"/>
    <w:rsid w:val="00AA53BB"/>
    <w:rsid w:val="00AB16E6"/>
    <w:rsid w:val="00AE6367"/>
    <w:rsid w:val="00B025E4"/>
    <w:rsid w:val="00B41904"/>
    <w:rsid w:val="00B46C9D"/>
    <w:rsid w:val="00B5179B"/>
    <w:rsid w:val="00B5352E"/>
    <w:rsid w:val="00BB2982"/>
    <w:rsid w:val="00C235B1"/>
    <w:rsid w:val="00C26643"/>
    <w:rsid w:val="00C7459F"/>
    <w:rsid w:val="00C97F7E"/>
    <w:rsid w:val="00CF29DD"/>
    <w:rsid w:val="00D65E6B"/>
    <w:rsid w:val="00D75E48"/>
    <w:rsid w:val="00D77EDC"/>
    <w:rsid w:val="00D90FE2"/>
    <w:rsid w:val="00DC2E92"/>
    <w:rsid w:val="00DE2361"/>
    <w:rsid w:val="00E255B2"/>
    <w:rsid w:val="00E31506"/>
    <w:rsid w:val="00E60535"/>
    <w:rsid w:val="00EA548D"/>
    <w:rsid w:val="00EE4B72"/>
    <w:rsid w:val="00EF4AF5"/>
    <w:rsid w:val="00FE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43FEEE"/>
  <w15:docId w15:val="{509AA2F6-B4B1-44EB-AFB2-B90E491A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HSAG Body Text"/>
    <w:qFormat/>
    <w:rsid w:val="00C97F7E"/>
    <w:pPr>
      <w:spacing w:after="120" w:line="240" w:lineRule="auto"/>
    </w:pPr>
    <w:rPr>
      <w:rFonts w:ascii="Times New Roman" w:hAnsi="Times New Roman"/>
    </w:rPr>
  </w:style>
  <w:style w:type="paragraph" w:styleId="Heading1">
    <w:name w:val="heading 1"/>
    <w:aliases w:val="HSAG Heading 1"/>
    <w:basedOn w:val="Normal"/>
    <w:next w:val="Normal"/>
    <w:link w:val="Heading1Char"/>
    <w:uiPriority w:val="9"/>
    <w:qFormat/>
    <w:rsid w:val="004E7CE7"/>
    <w:pPr>
      <w:spacing w:before="240" w:after="0"/>
      <w:jc w:val="center"/>
      <w:outlineLvl w:val="0"/>
    </w:pPr>
    <w:rPr>
      <w:rFonts w:ascii="Calibri" w:hAnsi="Calibri"/>
      <w:b/>
      <w:sz w:val="32"/>
      <w:szCs w:val="44"/>
    </w:rPr>
  </w:style>
  <w:style w:type="paragraph" w:styleId="Heading2">
    <w:name w:val="heading 2"/>
    <w:aliases w:val="HSAG Heading 2"/>
    <w:basedOn w:val="Normal"/>
    <w:next w:val="Normal"/>
    <w:link w:val="Heading2Char"/>
    <w:uiPriority w:val="9"/>
    <w:unhideWhenUsed/>
    <w:qFormat/>
    <w:rsid w:val="004E7CE7"/>
    <w:pPr>
      <w:spacing w:before="240"/>
      <w:outlineLvl w:val="1"/>
    </w:pPr>
    <w:rPr>
      <w:rFonts w:ascii="Calibri" w:hAnsi="Calibri" w:cs="Times New Roman"/>
      <w:b/>
      <w:color w:val="00549E" w:themeColor="text2"/>
      <w:sz w:val="28"/>
      <w:szCs w:val="28"/>
    </w:rPr>
  </w:style>
  <w:style w:type="paragraph" w:styleId="Heading3">
    <w:name w:val="heading 3"/>
    <w:aliases w:val="HSAG Heading 3"/>
    <w:basedOn w:val="Normal"/>
    <w:next w:val="Normal"/>
    <w:link w:val="Heading3Char"/>
    <w:uiPriority w:val="9"/>
    <w:unhideWhenUsed/>
    <w:qFormat/>
    <w:rsid w:val="004E7CE7"/>
    <w:pPr>
      <w:keepNext/>
      <w:keepLines/>
      <w:spacing w:before="24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8092C"/>
    <w:pPr>
      <w:keepNext/>
      <w:keepLines/>
      <w:spacing w:before="24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8092C"/>
    <w:pPr>
      <w:keepNext/>
      <w:keepLines/>
      <w:spacing w:before="240"/>
      <w:outlineLvl w:val="4"/>
    </w:pPr>
    <w:rPr>
      <w:rFonts w:ascii="Calibri" w:eastAsiaTheme="majorEastAsia" w:hAnsi="Calibr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15252"/>
    <w:pPr>
      <w:keepNext/>
      <w:keepLines/>
      <w:outlineLvl w:val="5"/>
    </w:pPr>
    <w:rPr>
      <w:rFonts w:ascii="Calibri" w:eastAsiaTheme="majorEastAsia" w:hAnsi="Calibr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8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3899"/>
  </w:style>
  <w:style w:type="paragraph" w:styleId="Footer">
    <w:name w:val="footer"/>
    <w:basedOn w:val="Normal"/>
    <w:link w:val="FooterChar"/>
    <w:uiPriority w:val="99"/>
    <w:unhideWhenUsed/>
    <w:rsid w:val="00FE0B13"/>
    <w:pPr>
      <w:pBdr>
        <w:top w:val="single" w:sz="4" w:space="1" w:color="auto"/>
      </w:pBdr>
      <w:tabs>
        <w:tab w:val="center" w:pos="4680"/>
        <w:tab w:val="right" w:pos="9360"/>
      </w:tabs>
      <w:spacing w:after="0"/>
      <w:jc w:val="right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E0B13"/>
    <w:rPr>
      <w:rFonts w:ascii="Calibri" w:hAnsi="Calibr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8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5352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E08B3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shd w:val="clear" w:color="auto" w:fill="00549E" w:themeFill="text2"/>
      </w:tcPr>
    </w:tblStylePr>
    <w:tblStylePr w:type="band1Horz">
      <w:tblPr/>
      <w:tcPr>
        <w:shd w:val="clear" w:color="auto" w:fill="DFECF7" w:themeFill="accent1" w:themeFillTint="33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4E7CE7"/>
    <w:pPr>
      <w:ind w:left="432" w:right="432"/>
    </w:pPr>
    <w:rPr>
      <w:i/>
      <w:iCs/>
      <w:color w:val="000000" w:themeColor="text1"/>
    </w:rPr>
  </w:style>
  <w:style w:type="character" w:customStyle="1" w:styleId="Heading1Char">
    <w:name w:val="Heading 1 Char"/>
    <w:aliases w:val="HSAG Heading 1 Char"/>
    <w:basedOn w:val="DefaultParagraphFont"/>
    <w:link w:val="Heading1"/>
    <w:uiPriority w:val="9"/>
    <w:rsid w:val="004E7CE7"/>
    <w:rPr>
      <w:rFonts w:ascii="Calibri" w:hAnsi="Calibri"/>
      <w:b/>
      <w:sz w:val="32"/>
      <w:szCs w:val="44"/>
    </w:rPr>
  </w:style>
  <w:style w:type="character" w:customStyle="1" w:styleId="Heading2Char">
    <w:name w:val="Heading 2 Char"/>
    <w:aliases w:val="HSAG Heading 2 Char"/>
    <w:basedOn w:val="DefaultParagraphFont"/>
    <w:link w:val="Heading2"/>
    <w:uiPriority w:val="9"/>
    <w:rsid w:val="004E7CE7"/>
    <w:rPr>
      <w:rFonts w:ascii="Calibri" w:hAnsi="Calibri" w:cs="Times New Roman"/>
      <w:b/>
      <w:color w:val="00549E" w:themeColor="text2"/>
      <w:sz w:val="28"/>
      <w:szCs w:val="28"/>
    </w:rPr>
  </w:style>
  <w:style w:type="character" w:customStyle="1" w:styleId="Heading3Char">
    <w:name w:val="Heading 3 Char"/>
    <w:aliases w:val="HSAG Heading 3 Char"/>
    <w:basedOn w:val="DefaultParagraphFont"/>
    <w:link w:val="Heading3"/>
    <w:uiPriority w:val="9"/>
    <w:rsid w:val="004E7CE7"/>
    <w:rPr>
      <w:rFonts w:ascii="Calibri" w:eastAsiaTheme="majorEastAsia" w:hAnsi="Calibri" w:cstheme="majorBidi"/>
      <w:b/>
      <w:bCs/>
    </w:rPr>
  </w:style>
  <w:style w:type="paragraph" w:styleId="NoSpacing">
    <w:name w:val="No Spacing"/>
    <w:uiPriority w:val="1"/>
    <w:qFormat/>
    <w:rsid w:val="004E7CE7"/>
    <w:pPr>
      <w:spacing w:after="0" w:line="240" w:lineRule="auto"/>
    </w:pPr>
    <w:rPr>
      <w:rFonts w:ascii="Times New Roman" w:hAnsi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78092C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8092C"/>
    <w:rPr>
      <w:rFonts w:ascii="Calibri" w:eastAsiaTheme="majorEastAsia" w:hAnsi="Calibri" w:cstheme="majorBidi"/>
    </w:rPr>
  </w:style>
  <w:style w:type="character" w:customStyle="1" w:styleId="QuoteChar">
    <w:name w:val="Quote Char"/>
    <w:basedOn w:val="DefaultParagraphFont"/>
    <w:link w:val="Quote"/>
    <w:uiPriority w:val="29"/>
    <w:rsid w:val="004E7CE7"/>
    <w:rPr>
      <w:rFonts w:ascii="Times New Roman" w:hAnsi="Times New Roman"/>
      <w:i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015252"/>
    <w:rPr>
      <w:rFonts w:ascii="Calibri" w:eastAsiaTheme="majorEastAsia" w:hAnsi="Calibri" w:cstheme="majorBidi"/>
      <w:i/>
      <w:iCs/>
    </w:rPr>
  </w:style>
  <w:style w:type="paragraph" w:customStyle="1" w:styleId="HSAGBullets">
    <w:name w:val="HSAG Bullets"/>
    <w:basedOn w:val="Normal"/>
    <w:qFormat/>
    <w:rsid w:val="000E08B3"/>
    <w:pPr>
      <w:numPr>
        <w:numId w:val="13"/>
      </w:numPr>
      <w:spacing w:after="60"/>
      <w:contextualSpacing/>
    </w:pPr>
    <w:rPr>
      <w:rFonts w:eastAsia="Times New Roman" w:cs="Times New Roman"/>
    </w:rPr>
  </w:style>
  <w:style w:type="paragraph" w:customStyle="1" w:styleId="HSAGBullets2">
    <w:name w:val="HSAG Bullets 2"/>
    <w:basedOn w:val="HSAGBullets"/>
    <w:qFormat/>
    <w:rsid w:val="004E7CE7"/>
    <w:pPr>
      <w:numPr>
        <w:numId w:val="14"/>
      </w:numPr>
    </w:pPr>
  </w:style>
  <w:style w:type="paragraph" w:customStyle="1" w:styleId="HSAGNumbers">
    <w:name w:val="HSAG Numbers"/>
    <w:basedOn w:val="HSAGBullets"/>
    <w:qFormat/>
    <w:rsid w:val="004E7CE7"/>
    <w:pPr>
      <w:numPr>
        <w:numId w:val="15"/>
      </w:numPr>
    </w:pPr>
  </w:style>
  <w:style w:type="paragraph" w:customStyle="1" w:styleId="HSAGNumbers2">
    <w:name w:val="HSAG Numbers 2"/>
    <w:basedOn w:val="HSAGBullets2"/>
    <w:qFormat/>
    <w:rsid w:val="004E7CE7"/>
    <w:pPr>
      <w:numPr>
        <w:numId w:val="16"/>
      </w:numPr>
    </w:pPr>
  </w:style>
  <w:style w:type="paragraph" w:customStyle="1" w:styleId="HSAGTableText">
    <w:name w:val="HSAG Table Text"/>
    <w:basedOn w:val="Normal"/>
    <w:qFormat/>
    <w:rsid w:val="004E7CE7"/>
    <w:pPr>
      <w:spacing w:before="60" w:after="60"/>
    </w:pPr>
    <w:rPr>
      <w:rFonts w:cs="Times New Roman"/>
      <w:color w:val="000000" w:themeColor="text1"/>
      <w:sz w:val="20"/>
      <w:szCs w:val="20"/>
    </w:rPr>
  </w:style>
  <w:style w:type="paragraph" w:customStyle="1" w:styleId="HSAGTableHeading">
    <w:name w:val="HSAG Table Heading"/>
    <w:basedOn w:val="Heading3"/>
    <w:qFormat/>
    <w:rsid w:val="004E7CE7"/>
    <w:pPr>
      <w:outlineLvl w:val="9"/>
    </w:pPr>
    <w:rPr>
      <w:b w:val="0"/>
      <w:color w:val="FFFFFF" w:themeColor="background1"/>
    </w:rPr>
  </w:style>
  <w:style w:type="paragraph" w:customStyle="1" w:styleId="HSAGPageTitle1">
    <w:name w:val="HSAG Page Title 1"/>
    <w:basedOn w:val="Heading1"/>
    <w:qFormat/>
    <w:rsid w:val="005B4838"/>
    <w:rPr>
      <w:color w:val="00549E" w:themeColor="text2"/>
      <w:sz w:val="56"/>
    </w:rPr>
  </w:style>
  <w:style w:type="paragraph" w:customStyle="1" w:styleId="HSAGPageTitle2">
    <w:name w:val="HSAG Page Title 2"/>
    <w:basedOn w:val="HSAGPageTitle1"/>
    <w:qFormat/>
    <w:rsid w:val="005B4838"/>
    <w:rPr>
      <w:b w:val="0"/>
      <w:i/>
      <w:sz w:val="44"/>
    </w:rPr>
  </w:style>
  <w:style w:type="paragraph" w:customStyle="1" w:styleId="HSAGPageTitle3">
    <w:name w:val="HSAG Page Title 3"/>
    <w:basedOn w:val="HSAGPageTitle2"/>
    <w:qFormat/>
    <w:rsid w:val="005B4838"/>
    <w:rPr>
      <w:rFonts w:ascii="Times New Roman" w:hAnsi="Times New Roman"/>
      <w:i w:val="0"/>
      <w:sz w:val="24"/>
    </w:rPr>
  </w:style>
  <w:style w:type="paragraph" w:styleId="ListParagraph">
    <w:name w:val="List Paragraph"/>
    <w:basedOn w:val="Normal"/>
    <w:uiPriority w:val="34"/>
    <w:rsid w:val="00C97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Communications\Common\Brand\QIN\QIN%20Templates\HSAG_QIN_WordDocTemplate_Portrait.dotx" TargetMode="External"/></Relationships>
</file>

<file path=word/theme/theme1.xml><?xml version="1.0" encoding="utf-8"?>
<a:theme xmlns:a="http://schemas.openxmlformats.org/drawingml/2006/main" name="Office Theme">
  <a:themeElements>
    <a:clrScheme name="HSAG">
      <a:dk1>
        <a:sysClr val="windowText" lastClr="000000"/>
      </a:dk1>
      <a:lt1>
        <a:sysClr val="window" lastClr="FFFFFF"/>
      </a:lt1>
      <a:dk2>
        <a:srgbClr val="00549E"/>
      </a:dk2>
      <a:lt2>
        <a:srgbClr val="FFFFFF"/>
      </a:lt2>
      <a:accent1>
        <a:srgbClr val="61A2D8"/>
      </a:accent1>
      <a:accent2>
        <a:srgbClr val="F79548"/>
      </a:accent2>
      <a:accent3>
        <a:srgbClr val="50B848"/>
      </a:accent3>
      <a:accent4>
        <a:srgbClr val="C02640"/>
      </a:accent4>
      <a:accent5>
        <a:srgbClr val="3F3F3F"/>
      </a:accent5>
      <a:accent6>
        <a:srgbClr val="00549E"/>
      </a:accent6>
      <a:hlink>
        <a:srgbClr val="0000FF"/>
      </a:hlink>
      <a:folHlink>
        <a:srgbClr val="800080"/>
      </a:folHlink>
    </a:clrScheme>
    <a:fontScheme name="HSA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8C778-CA12-6D49-A34F-5D66F52B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HSAG_QIN_WordDocTemplate_Portrait</Template>
  <TotalTime>20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Services Advisory Group</vt:lpstr>
    </vt:vector>
  </TitlesOfParts>
  <Company>Health Services Advisory Group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Services Advisory Group</dc:title>
  <dc:creator>Heather Fisher</dc:creator>
  <cp:keywords>HSAG, Health Services Advisory Group</cp:keywords>
  <cp:lastModifiedBy>Heather Fisher</cp:lastModifiedBy>
  <cp:revision>2</cp:revision>
  <cp:lastPrinted>2014-07-03T16:53:00Z</cp:lastPrinted>
  <dcterms:created xsi:type="dcterms:W3CDTF">2021-04-22T19:38:00Z</dcterms:created>
  <dcterms:modified xsi:type="dcterms:W3CDTF">2021-04-22T20:02:00Z</dcterms:modified>
</cp:coreProperties>
</file>