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B9C9A" w14:textId="77777777" w:rsidR="004C0027" w:rsidRPr="00C47311" w:rsidRDefault="004C0027" w:rsidP="00C47311">
      <w:pPr>
        <w:pStyle w:val="Heading1"/>
        <w:spacing w:before="0"/>
        <w:jc w:val="center"/>
        <w:rPr>
          <w:sz w:val="32"/>
          <w:szCs w:val="36"/>
        </w:rPr>
      </w:pPr>
      <w:bookmarkStart w:id="0" w:name="_Toc505335240"/>
      <w:r w:rsidRPr="00B04FCD">
        <w:t>Cause and Effect (Fishbone) Diagram</w:t>
      </w:r>
      <w:bookmarkEnd w:id="0"/>
    </w:p>
    <w:p w14:paraId="4A32D78A" w14:textId="6D0139DE" w:rsidR="004C0027" w:rsidRPr="00C47311" w:rsidRDefault="004C0027" w:rsidP="00C47311">
      <w:pPr>
        <w:pStyle w:val="Heading2"/>
        <w:rPr>
          <w:sz w:val="28"/>
          <w:szCs w:val="24"/>
        </w:rPr>
      </w:pPr>
      <w:r w:rsidRPr="00C47311">
        <w:rPr>
          <w:sz w:val="28"/>
          <w:szCs w:val="24"/>
        </w:rPr>
        <w:t>Cause-and-</w:t>
      </w:r>
      <w:r w:rsidR="00F22934" w:rsidRPr="00C47311">
        <w:rPr>
          <w:sz w:val="28"/>
          <w:szCs w:val="24"/>
        </w:rPr>
        <w:t>e</w:t>
      </w:r>
      <w:r w:rsidRPr="00C47311">
        <w:rPr>
          <w:sz w:val="28"/>
          <w:szCs w:val="24"/>
        </w:rPr>
        <w:t xml:space="preserve">ffect </w:t>
      </w:r>
      <w:r w:rsidR="00F22934" w:rsidRPr="00C47311">
        <w:rPr>
          <w:sz w:val="28"/>
          <w:szCs w:val="24"/>
        </w:rPr>
        <w:t>d</w:t>
      </w:r>
      <w:r w:rsidRPr="00C47311">
        <w:rPr>
          <w:sz w:val="28"/>
          <w:szCs w:val="24"/>
        </w:rPr>
        <w:t>iagram</w:t>
      </w:r>
    </w:p>
    <w:p w14:paraId="1B839BC8" w14:textId="77777777" w:rsidR="004C0027" w:rsidRPr="001735BB" w:rsidRDefault="004C0027" w:rsidP="004C0027">
      <w:pPr>
        <w:pStyle w:val="HSAGBullets"/>
        <w:numPr>
          <w:ilvl w:val="0"/>
          <w:numId w:val="1"/>
        </w:numPr>
      </w:pPr>
      <w:r w:rsidRPr="001735BB">
        <w:t>Aids in organizing many potential causes.</w:t>
      </w:r>
    </w:p>
    <w:p w14:paraId="22FC088C" w14:textId="77777777" w:rsidR="004C0027" w:rsidRPr="001735BB" w:rsidRDefault="004C0027" w:rsidP="004C0027">
      <w:pPr>
        <w:pStyle w:val="HSAGBullets"/>
        <w:numPr>
          <w:ilvl w:val="0"/>
          <w:numId w:val="1"/>
        </w:numPr>
      </w:pPr>
      <w:r w:rsidRPr="001735BB">
        <w:t>Encourages broad thinking.</w:t>
      </w:r>
    </w:p>
    <w:p w14:paraId="39E0A1E0" w14:textId="3D56D136" w:rsidR="004C0027" w:rsidRPr="001735BB" w:rsidRDefault="00F22934" w:rsidP="004C0027">
      <w:pPr>
        <w:pStyle w:val="HSAGBullets"/>
        <w:numPr>
          <w:ilvl w:val="0"/>
          <w:numId w:val="1"/>
        </w:numPr>
      </w:pPr>
      <w:r>
        <w:t>Is b</w:t>
      </w:r>
      <w:r w:rsidR="004C0027" w:rsidRPr="001735BB">
        <w:t>est used once you have a defined the problem.</w:t>
      </w:r>
    </w:p>
    <w:p w14:paraId="79AEDEFF" w14:textId="77777777" w:rsidR="004C0027" w:rsidRDefault="004C0027" w:rsidP="004C0027">
      <w:pPr>
        <w:pStyle w:val="HSAGBullets"/>
        <w:numPr>
          <w:ilvl w:val="0"/>
          <w:numId w:val="1"/>
        </w:numPr>
      </w:pPr>
      <w:r w:rsidRPr="001735BB">
        <w:t>May also be used to prevent future problems.</w:t>
      </w:r>
    </w:p>
    <w:p w14:paraId="59CD9A94" w14:textId="77777777" w:rsidR="004C0027" w:rsidRPr="00C47311" w:rsidRDefault="004C0027" w:rsidP="00C47311">
      <w:pPr>
        <w:pStyle w:val="Heading2"/>
        <w:rPr>
          <w:sz w:val="28"/>
          <w:szCs w:val="24"/>
        </w:rPr>
      </w:pPr>
      <w:r w:rsidRPr="00C47311">
        <w:rPr>
          <w:sz w:val="28"/>
          <w:szCs w:val="24"/>
        </w:rPr>
        <w:t>Steps</w:t>
      </w:r>
    </w:p>
    <w:p w14:paraId="3FB0139B" w14:textId="77777777" w:rsidR="004C0027" w:rsidRPr="001735BB" w:rsidRDefault="004C0027" w:rsidP="00F22934">
      <w:pPr>
        <w:pStyle w:val="HSAGNumbers"/>
        <w:numPr>
          <w:ilvl w:val="0"/>
          <w:numId w:val="14"/>
        </w:numPr>
        <w:ind w:left="720"/>
      </w:pPr>
      <w:r w:rsidRPr="001735BB">
        <w:t>Name the problem or effect that is being investigated. Be as specific as possible. Write the effect at the head of a fishbone diagram.</w:t>
      </w:r>
    </w:p>
    <w:p w14:paraId="60ECF41A" w14:textId="77777777" w:rsidR="004C0027" w:rsidRPr="001735BB" w:rsidRDefault="004C0027" w:rsidP="00F22934">
      <w:pPr>
        <w:pStyle w:val="HSAGNumbers"/>
        <w:numPr>
          <w:ilvl w:val="0"/>
          <w:numId w:val="14"/>
        </w:numPr>
        <w:ind w:left="720"/>
      </w:pPr>
      <w:r w:rsidRPr="001735BB">
        <w:t xml:space="preserve">Decide the major categories for causes. Typical categories </w:t>
      </w:r>
      <w:proofErr w:type="gramStart"/>
      <w:r w:rsidRPr="001735BB">
        <w:t>are:</w:t>
      </w:r>
      <w:proofErr w:type="gramEnd"/>
      <w:r w:rsidRPr="001735BB">
        <w:t xml:space="preserve"> personnel (manpower or staffing), machines, materials, methods (processes)</w:t>
      </w:r>
      <w:r>
        <w:t>,</w:t>
      </w:r>
      <w:r w:rsidRPr="001735BB">
        <w:t xml:space="preserve"> and environment.</w:t>
      </w:r>
    </w:p>
    <w:p w14:paraId="7D5D7EA1" w14:textId="77777777" w:rsidR="004C0027" w:rsidRPr="001735BB" w:rsidRDefault="004C0027" w:rsidP="00F22934">
      <w:pPr>
        <w:pStyle w:val="HSAGNumbers"/>
        <w:numPr>
          <w:ilvl w:val="0"/>
          <w:numId w:val="14"/>
        </w:numPr>
        <w:ind w:left="720"/>
      </w:pPr>
      <w:r w:rsidRPr="001735BB">
        <w:t>Brainstorm for more detailed causes and add the causes to the diagram. Then, either:</w:t>
      </w:r>
    </w:p>
    <w:p w14:paraId="06CFE9FE" w14:textId="74FB9A32" w:rsidR="004C0027" w:rsidRPr="001735BB" w:rsidRDefault="004C0027" w:rsidP="00F22934">
      <w:pPr>
        <w:pStyle w:val="HSAGNumbers2"/>
        <w:numPr>
          <w:ilvl w:val="0"/>
          <w:numId w:val="4"/>
        </w:numPr>
        <w:ind w:left="1260"/>
      </w:pPr>
      <w:r w:rsidRPr="001735BB">
        <w:t>Work through each category and brainstorm potential causes</w:t>
      </w:r>
      <w:r w:rsidR="00EF7897">
        <w:t xml:space="preserve">; </w:t>
      </w:r>
      <w:r w:rsidRPr="001735BB">
        <w:t>ask why each major cause happens</w:t>
      </w:r>
      <w:r w:rsidR="00EF7897">
        <w:t>,</w:t>
      </w:r>
      <w:r w:rsidRPr="001735BB">
        <w:t xml:space="preserve"> or</w:t>
      </w:r>
    </w:p>
    <w:p w14:paraId="7150605B" w14:textId="77777777" w:rsidR="004C0027" w:rsidRPr="001735BB" w:rsidRDefault="004C0027" w:rsidP="00F22934">
      <w:pPr>
        <w:pStyle w:val="HSAGNumbers2"/>
        <w:numPr>
          <w:ilvl w:val="0"/>
          <w:numId w:val="4"/>
        </w:numPr>
        <w:ind w:left="1260"/>
      </w:pPr>
      <w:r w:rsidRPr="001735BB">
        <w:t>Brainstorm (individually or as a group); come up with ideas in any order.</w:t>
      </w:r>
      <w:r>
        <w:t xml:space="preserve"> </w:t>
      </w:r>
      <w:r w:rsidRPr="001735BB">
        <w:t>Arrange in the fishbone diagram, placing each idea under the appropriate category.</w:t>
      </w:r>
    </w:p>
    <w:p w14:paraId="338D6DE8" w14:textId="5F86040D" w:rsidR="004C0027" w:rsidRPr="001735BB" w:rsidRDefault="004C0027" w:rsidP="00F22934">
      <w:pPr>
        <w:pStyle w:val="HSAGNumbers"/>
        <w:numPr>
          <w:ilvl w:val="0"/>
          <w:numId w:val="3"/>
        </w:numPr>
        <w:ind w:left="720"/>
      </w:pPr>
      <w:r w:rsidRPr="001735BB">
        <w:t>Review the diagram for completeness. Eliminate causes that do not apply</w:t>
      </w:r>
      <w:r w:rsidR="00EF7897">
        <w:t>. B</w:t>
      </w:r>
      <w:r w:rsidRPr="001735BB">
        <w:t>rainstorm for additional unidentified causes.</w:t>
      </w:r>
    </w:p>
    <w:p w14:paraId="53BE3805" w14:textId="77777777" w:rsidR="004C0027" w:rsidRPr="001735BB" w:rsidRDefault="004C0027" w:rsidP="00F22934">
      <w:pPr>
        <w:pStyle w:val="HSAGNumbers"/>
        <w:numPr>
          <w:ilvl w:val="0"/>
          <w:numId w:val="3"/>
        </w:numPr>
        <w:ind w:left="720"/>
      </w:pPr>
      <w:r w:rsidRPr="001735BB">
        <w:t>Discuss the final diagram. Identify the causes that are most important for additional investigation. Mark the causes that will be investigated.</w:t>
      </w:r>
    </w:p>
    <w:p w14:paraId="4377F062" w14:textId="41B68AC3" w:rsidR="004C0027" w:rsidRDefault="004C0027" w:rsidP="00F22934">
      <w:pPr>
        <w:pStyle w:val="HSAGNumbers"/>
        <w:numPr>
          <w:ilvl w:val="0"/>
          <w:numId w:val="3"/>
        </w:numPr>
        <w:ind w:left="720"/>
      </w:pPr>
      <w:r w:rsidRPr="001735BB">
        <w:t xml:space="preserve">Develop plans for confirming that the potential causes are actual causes. </w:t>
      </w:r>
      <w:r w:rsidR="00F22934" w:rsidRPr="00F22934">
        <w:rPr>
          <w:b/>
          <w:bCs/>
        </w:rPr>
        <w:t xml:space="preserve">Do not </w:t>
      </w:r>
      <w:proofErr w:type="gramStart"/>
      <w:r w:rsidR="00F22934" w:rsidRPr="00F22934">
        <w:rPr>
          <w:b/>
          <w:bCs/>
        </w:rPr>
        <w:t>take action</w:t>
      </w:r>
      <w:proofErr w:type="gramEnd"/>
      <w:r w:rsidR="00F22934" w:rsidRPr="001735BB">
        <w:t xml:space="preserve"> </w:t>
      </w:r>
      <w:r w:rsidRPr="001735BB">
        <w:t>until you have verified the cause.</w:t>
      </w:r>
    </w:p>
    <w:p w14:paraId="1E1549A4" w14:textId="77777777" w:rsidR="004C0027" w:rsidRPr="00C47311" w:rsidRDefault="004C0027" w:rsidP="00C47311">
      <w:pPr>
        <w:pStyle w:val="Heading2"/>
        <w:rPr>
          <w:sz w:val="28"/>
          <w:szCs w:val="24"/>
        </w:rPr>
      </w:pPr>
      <w:r w:rsidRPr="00C47311">
        <w:rPr>
          <w:sz w:val="28"/>
          <w:szCs w:val="24"/>
        </w:rPr>
        <w:t>Verifying potential causes</w:t>
      </w:r>
    </w:p>
    <w:p w14:paraId="31B6E070" w14:textId="77777777" w:rsidR="004C0027" w:rsidRPr="001735BB" w:rsidRDefault="004C0027" w:rsidP="004C0027">
      <w:pPr>
        <w:spacing w:after="0"/>
      </w:pPr>
      <w:r w:rsidRPr="001735BB">
        <w:t>Emphasis is on data analysis to verify whether a cause and effect relationship exists and how strong it is.</w:t>
      </w:r>
    </w:p>
    <w:p w14:paraId="4FCCE395" w14:textId="77777777" w:rsidR="004C0027" w:rsidRPr="001735BB" w:rsidRDefault="004C0027" w:rsidP="004C0027">
      <w:pPr>
        <w:spacing w:after="0"/>
      </w:pPr>
      <w:r w:rsidRPr="001735BB">
        <w:t>It is important to the success of an improvement project to confirm whether an identified potential cause actually</w:t>
      </w:r>
    </w:p>
    <w:p w14:paraId="02439C21" w14:textId="7D05CE75" w:rsidR="004C0027" w:rsidRDefault="004C0027" w:rsidP="004C0027">
      <w:pPr>
        <w:spacing w:after="0"/>
      </w:pPr>
      <w:r w:rsidRPr="00E60637">
        <w:t>contributes</w:t>
      </w:r>
      <w:r w:rsidRPr="001735BB">
        <w:rPr>
          <w:i/>
        </w:rPr>
        <w:t xml:space="preserve"> </w:t>
      </w:r>
      <w:r w:rsidRPr="001735BB">
        <w:t>to the problem</w:t>
      </w:r>
      <w:r w:rsidR="00EF7897">
        <w:t>. B</w:t>
      </w:r>
      <w:r w:rsidRPr="001735BB">
        <w:t>efore proceeding, confirm a cause-and-effect relationship.</w:t>
      </w:r>
    </w:p>
    <w:p w14:paraId="76C95F06" w14:textId="6C2C6793" w:rsidR="004C0027" w:rsidRPr="00C47311" w:rsidRDefault="004C0027" w:rsidP="00C47311">
      <w:pPr>
        <w:pStyle w:val="Heading2"/>
        <w:rPr>
          <w:sz w:val="28"/>
          <w:szCs w:val="24"/>
        </w:rPr>
      </w:pPr>
      <w:r w:rsidRPr="00C47311">
        <w:rPr>
          <w:sz w:val="28"/>
          <w:szCs w:val="24"/>
        </w:rPr>
        <w:t xml:space="preserve">Event </w:t>
      </w:r>
      <w:r w:rsidR="00EF7897" w:rsidRPr="00C47311">
        <w:rPr>
          <w:sz w:val="28"/>
          <w:szCs w:val="24"/>
        </w:rPr>
        <w:t>i</w:t>
      </w:r>
      <w:r w:rsidRPr="00C47311">
        <w:rPr>
          <w:sz w:val="28"/>
          <w:szCs w:val="24"/>
        </w:rPr>
        <w:t>nvestigation</w:t>
      </w:r>
    </w:p>
    <w:p w14:paraId="264F5C80" w14:textId="77777777" w:rsidR="004C0027" w:rsidRPr="001735BB" w:rsidRDefault="004C0027" w:rsidP="00C47311">
      <w:pPr>
        <w:pStyle w:val="Heading3"/>
        <w:spacing w:before="0"/>
      </w:pPr>
      <w:r w:rsidRPr="00C47311">
        <w:rPr>
          <w:sz w:val="24"/>
          <w:szCs w:val="20"/>
        </w:rPr>
        <w:t>Detailed investigation following an event</w:t>
      </w:r>
    </w:p>
    <w:p w14:paraId="4D9C5385" w14:textId="77777777" w:rsidR="004C0027" w:rsidRPr="001735BB" w:rsidRDefault="004C0027" w:rsidP="004C0027">
      <w:pPr>
        <w:pStyle w:val="HSAGBullets"/>
        <w:numPr>
          <w:ilvl w:val="0"/>
          <w:numId w:val="1"/>
        </w:numPr>
      </w:pPr>
      <w:r w:rsidRPr="001735BB">
        <w:t xml:space="preserve">Include all staff </w:t>
      </w:r>
      <w:r>
        <w:t xml:space="preserve">members </w:t>
      </w:r>
      <w:r w:rsidRPr="001735BB">
        <w:t>involved. Each staff member should tell what he/she did or observed.</w:t>
      </w:r>
    </w:p>
    <w:p w14:paraId="013CF7ED" w14:textId="5F4A8C90" w:rsidR="004C0027" w:rsidRPr="001735BB" w:rsidRDefault="004C0027" w:rsidP="004C0027">
      <w:pPr>
        <w:pStyle w:val="HSAGBullets"/>
        <w:numPr>
          <w:ilvl w:val="0"/>
          <w:numId w:val="1"/>
        </w:numPr>
      </w:pPr>
      <w:r w:rsidRPr="001735BB">
        <w:t>Include a review of documentation.</w:t>
      </w:r>
    </w:p>
    <w:p w14:paraId="1AFFF413" w14:textId="77777777" w:rsidR="004C0027" w:rsidRPr="00E60637" w:rsidRDefault="004C0027" w:rsidP="004C0027">
      <w:pPr>
        <w:pStyle w:val="HSAGBullets"/>
        <w:numPr>
          <w:ilvl w:val="0"/>
          <w:numId w:val="1"/>
        </w:numPr>
        <w:rPr>
          <w:rFonts w:eastAsia="Franklin Gothic Book"/>
        </w:rPr>
      </w:pPr>
      <w:r w:rsidRPr="001735BB">
        <w:t>Develop timelines as appropriate.</w:t>
      </w:r>
    </w:p>
    <w:p w14:paraId="770DDA9B" w14:textId="6315E698" w:rsidR="004C0027" w:rsidRPr="00C47311" w:rsidRDefault="004C0027" w:rsidP="00C47311">
      <w:pPr>
        <w:pStyle w:val="Heading3"/>
        <w:spacing w:before="0"/>
        <w:rPr>
          <w:sz w:val="24"/>
          <w:szCs w:val="20"/>
        </w:rPr>
      </w:pPr>
      <w:r w:rsidRPr="00C47311">
        <w:rPr>
          <w:sz w:val="24"/>
          <w:szCs w:val="20"/>
        </w:rPr>
        <w:t>Identify</w:t>
      </w:r>
    </w:p>
    <w:p w14:paraId="698850B6" w14:textId="40024F22" w:rsidR="004C0027" w:rsidRPr="001735BB" w:rsidRDefault="004C0027" w:rsidP="004C0027">
      <w:pPr>
        <w:pStyle w:val="HSAGBullets"/>
        <w:numPr>
          <w:ilvl w:val="0"/>
          <w:numId w:val="1"/>
        </w:numPr>
      </w:pPr>
      <w:r w:rsidRPr="001735BB">
        <w:t>Technical factors</w:t>
      </w:r>
    </w:p>
    <w:p w14:paraId="2D8D3F3E" w14:textId="75943A7B" w:rsidR="004C0027" w:rsidRPr="001735BB" w:rsidRDefault="004C0027" w:rsidP="004C0027">
      <w:pPr>
        <w:pStyle w:val="HSAGBullets"/>
        <w:numPr>
          <w:ilvl w:val="0"/>
          <w:numId w:val="1"/>
        </w:numPr>
      </w:pPr>
      <w:r w:rsidRPr="001735BB">
        <w:t>Organizational factors</w:t>
      </w:r>
    </w:p>
    <w:p w14:paraId="1EC0014C" w14:textId="683F0CE3" w:rsidR="004C0027" w:rsidRPr="001735BB" w:rsidRDefault="004C0027" w:rsidP="004C0027">
      <w:pPr>
        <w:pStyle w:val="HSAGBullets"/>
        <w:numPr>
          <w:ilvl w:val="0"/>
          <w:numId w:val="1"/>
        </w:numPr>
      </w:pPr>
      <w:r w:rsidRPr="001735BB">
        <w:t>Human factors</w:t>
      </w:r>
    </w:p>
    <w:p w14:paraId="46FE76EF" w14:textId="38A2DCBE" w:rsidR="004C0027" w:rsidRPr="001735BB" w:rsidRDefault="004C0027" w:rsidP="004C0027">
      <w:pPr>
        <w:pStyle w:val="HSAGBullets"/>
        <w:numPr>
          <w:ilvl w:val="0"/>
          <w:numId w:val="1"/>
        </w:numPr>
      </w:pPr>
      <w:r w:rsidRPr="001735BB">
        <w:t>Other factors</w:t>
      </w:r>
    </w:p>
    <w:p w14:paraId="582FA7FE" w14:textId="3CAED6F0" w:rsidR="004C0027" w:rsidRDefault="00F22934" w:rsidP="004C0027">
      <w:r>
        <w:rPr>
          <w:bCs/>
          <w:noProof/>
        </w:rPr>
        <mc:AlternateContent>
          <mc:Choice Requires="wps">
            <w:drawing>
              <wp:anchor distT="0" distB="0" distL="114300" distR="114300" simplePos="0" relativeHeight="251659264" behindDoc="0" locked="0" layoutInCell="1" allowOverlap="1" wp14:anchorId="39108DE8" wp14:editId="21B24CA8">
                <wp:simplePos x="0" y="0"/>
                <wp:positionH relativeFrom="column">
                  <wp:posOffset>-115570</wp:posOffset>
                </wp:positionH>
                <wp:positionV relativeFrom="paragraph">
                  <wp:posOffset>480324</wp:posOffset>
                </wp:positionV>
                <wp:extent cx="6555179" cy="368242"/>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555179" cy="368242"/>
                        </a:xfrm>
                        <a:prstGeom prst="rect">
                          <a:avLst/>
                        </a:prstGeom>
                        <a:noFill/>
                        <a:ln w="6350">
                          <a:noFill/>
                        </a:ln>
                      </wps:spPr>
                      <wps:txbx>
                        <w:txbxContent>
                          <w:p w14:paraId="611131C0" w14:textId="25D1D859" w:rsidR="00F22934" w:rsidRPr="00F22934" w:rsidRDefault="00F22934" w:rsidP="00843C53">
                            <w:pPr>
                              <w:spacing w:before="120" w:after="0" w:line="216" w:lineRule="auto"/>
                              <w:rPr>
                                <w:rFonts w:asciiTheme="minorHAnsi" w:hAnsiTheme="minorHAnsi" w:cstheme="minorHAnsi"/>
                                <w:sz w:val="13"/>
                                <w:szCs w:val="13"/>
                              </w:rPr>
                            </w:pPr>
                            <w:r w:rsidRPr="00F22934">
                              <w:rPr>
                                <w:rFonts w:asciiTheme="minorHAnsi" w:hAnsiTheme="minorHAnsi" w:cstheme="minorHAnsi"/>
                                <w:sz w:val="13"/>
                                <w:szCs w:val="13"/>
                              </w:rPr>
                              <w:t>This material was prepared by Health Services Advisory Group (HSAG) Hospital Quality Improvement Contractor (HQIC), under contract with the Centers for Medicare &amp; Medicaid Services (CMS), an agency of the U.S. Department of Health and Human Services. The contents presented do not necessarily reflect CMS policy. Publication No. XS-HQIC-QI-06102021-0</w:t>
                            </w:r>
                            <w:r>
                              <w:rPr>
                                <w:rFonts w:asciiTheme="minorHAnsi" w:hAnsiTheme="minorHAnsi" w:cstheme="minorHAnsi"/>
                                <w:sz w:val="13"/>
                                <w:szCs w:val="13"/>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108DE8" id="_x0000_t202" coordsize="21600,21600" o:spt="202" path="m,l,21600r21600,l21600,xe">
                <v:stroke joinstyle="miter"/>
                <v:path gradientshapeok="t" o:connecttype="rect"/>
              </v:shapetype>
              <v:shape id="Text Box 11" o:spid="_x0000_s1026" type="#_x0000_t202" alt="&quot;&quot;" style="position:absolute;margin-left:-9.1pt;margin-top:37.8pt;width:516.15pt;height: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" filled="f" stroked="f" strokeweight=".5pt">
                <v:textbox>
                  <w:txbxContent>
                    <w:p w14:paraId="611131C0" w14:textId="25D1D859" w:rsidR="00F22934" w:rsidRPr="00F22934" w:rsidRDefault="00F22934" w:rsidP="00843C53">
                      <w:pPr>
                        <w:spacing w:before="120" w:after="0" w:line="216" w:lineRule="auto"/>
                        <w:rPr>
                          <w:rFonts w:asciiTheme="minorHAnsi" w:hAnsiTheme="minorHAnsi" w:cstheme="minorHAnsi"/>
                          <w:sz w:val="13"/>
                          <w:szCs w:val="13"/>
                        </w:rPr>
                      </w:pPr>
                      <w:r w:rsidRPr="00F22934">
                        <w:rPr>
                          <w:rFonts w:asciiTheme="minorHAnsi" w:hAnsiTheme="minorHAnsi" w:cstheme="minorHAnsi"/>
                          <w:sz w:val="13"/>
                          <w:szCs w:val="13"/>
                        </w:rPr>
                        <w:t>This material was prepared by Health Services Advisory Group (HSAG) Hospital Quality Improvement Contractor (HQIC), under contract with the Centers for Medicare &amp; Medicaid Services (CMS), an agency of the U.S. Department of Health and Human Services. The contents presented do not necessarily reflect CMS policy. Publication No. XS-HQIC-QI-06102021-0</w:t>
                      </w:r>
                      <w:r>
                        <w:rPr>
                          <w:rFonts w:asciiTheme="minorHAnsi" w:hAnsiTheme="minorHAnsi" w:cstheme="minorHAnsi"/>
                          <w:sz w:val="13"/>
                          <w:szCs w:val="13"/>
                        </w:rPr>
                        <w:t>2</w:t>
                      </w:r>
                    </w:p>
                  </w:txbxContent>
                </v:textbox>
              </v:shape>
            </w:pict>
          </mc:Fallback>
        </mc:AlternateContent>
      </w:r>
    </w:p>
    <w:p w14:paraId="374C97BC" w14:textId="77777777" w:rsidR="004C0027" w:rsidRDefault="004C0027" w:rsidP="004C0027">
      <w:pPr>
        <w:spacing w:after="0"/>
        <w:sectPr w:rsidR="004C0027" w:rsidSect="00C47311">
          <w:headerReference w:type="default" r:id="rId8"/>
          <w:footerReference w:type="default" r:id="rId9"/>
          <w:pgSz w:w="12240" w:h="15840" w:code="1"/>
          <w:pgMar w:top="1170" w:right="1080" w:bottom="864" w:left="1080" w:header="576" w:footer="720" w:gutter="0"/>
          <w:cols w:space="720"/>
          <w:docGrid w:linePitch="360"/>
        </w:sectPr>
      </w:pPr>
    </w:p>
    <w:p w14:paraId="304F83D1" w14:textId="77777777" w:rsidR="004C0027" w:rsidRPr="00C47311" w:rsidRDefault="004C0027" w:rsidP="00C47311">
      <w:pPr>
        <w:pStyle w:val="Heading2"/>
        <w:spacing w:before="0"/>
        <w:rPr>
          <w:sz w:val="28"/>
          <w:szCs w:val="24"/>
        </w:rPr>
      </w:pPr>
      <w:r w:rsidRPr="00C47311">
        <w:rPr>
          <w:sz w:val="28"/>
          <w:szCs w:val="24"/>
        </w:rPr>
        <w:lastRenderedPageBreak/>
        <w:t>The Fishbone Diagram</w:t>
      </w:r>
    </w:p>
    <w:p w14:paraId="7580C443" w14:textId="23FFA177" w:rsidR="004C0027" w:rsidRDefault="004C0027" w:rsidP="004C0027">
      <w:pPr>
        <w:pStyle w:val="HSAGBullets"/>
        <w:numPr>
          <w:ilvl w:val="0"/>
          <w:numId w:val="1"/>
        </w:numPr>
      </w:pPr>
      <w:r>
        <w:t xml:space="preserve">The </w:t>
      </w:r>
      <w:r w:rsidR="00EF7897">
        <w:t xml:space="preserve">cause-and-effect (fishbone) </w:t>
      </w:r>
      <w:r>
        <w:t>diagram starts with the problem at the head of the fish.</w:t>
      </w:r>
    </w:p>
    <w:p w14:paraId="67F62849" w14:textId="19E7E398" w:rsidR="004C0027" w:rsidRDefault="004C0027" w:rsidP="004C0027">
      <w:pPr>
        <w:pStyle w:val="HSAGBullets"/>
        <w:numPr>
          <w:ilvl w:val="0"/>
          <w:numId w:val="1"/>
        </w:numPr>
      </w:pPr>
      <w:r>
        <w:t xml:space="preserve">Under each general category of the </w:t>
      </w:r>
      <w:r w:rsidR="00EF7897">
        <w:t>f</w:t>
      </w:r>
      <w:r>
        <w:t>ishbone, answer the question, “Why?” for the identified problem.</w:t>
      </w:r>
    </w:p>
    <w:p w14:paraId="697472BA" w14:textId="218CEE50" w:rsidR="004C0027" w:rsidRDefault="004C0027" w:rsidP="004C0027">
      <w:pPr>
        <w:pStyle w:val="HSAGBullets"/>
        <w:numPr>
          <w:ilvl w:val="0"/>
          <w:numId w:val="1"/>
        </w:numPr>
      </w:pPr>
      <w:r>
        <w:t xml:space="preserve">Once the </w:t>
      </w:r>
      <w:r w:rsidR="00EF7897">
        <w:t>f</w:t>
      </w:r>
      <w:r>
        <w:t>ishbone diagram is completed, the various causes are discussed to determine the root of the problem or the real reasons why the problem exists. It is from this discussion that the focus for the improvement plan begins.</w:t>
      </w:r>
    </w:p>
    <w:p w14:paraId="1268016B" w14:textId="361DD79C" w:rsidR="0038276D" w:rsidRPr="004C0027" w:rsidRDefault="00EF7897" w:rsidP="00843C53">
      <w:pPr>
        <w:spacing w:before="240" w:after="160" w:line="259" w:lineRule="auto"/>
      </w:pPr>
      <w:r>
        <w:rPr>
          <w:noProof/>
        </w:rPr>
        <mc:AlternateContent>
          <mc:Choice Requires="wps">
            <w:drawing>
              <wp:anchor distT="0" distB="0" distL="114300" distR="114300" simplePos="0" relativeHeight="251660288" behindDoc="0" locked="0" layoutInCell="1" allowOverlap="1" wp14:anchorId="31E539CA" wp14:editId="6587C65D">
                <wp:simplePos x="0" y="0"/>
                <wp:positionH relativeFrom="column">
                  <wp:posOffset>52426</wp:posOffset>
                </wp:positionH>
                <wp:positionV relativeFrom="paragraph">
                  <wp:posOffset>263525</wp:posOffset>
                </wp:positionV>
                <wp:extent cx="0" cy="254442"/>
                <wp:effectExtent l="0" t="0" r="38100" b="3175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54442"/>
                        </a:xfrm>
                        <a:prstGeom prst="line">
                          <a:avLst/>
                        </a:prstGeom>
                        <a:ln w="1270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403D50" id="Straight Connector 3" o:spid="_x0000_s1026" alt="&quot;&quot;"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15pt,20.75pt" to="4.15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" strokecolor="#5a5a5a [2109]" strokeweight="1pt"/>
            </w:pict>
          </mc:Fallback>
        </mc:AlternateContent>
      </w:r>
      <w:r w:rsidR="004C0027" w:rsidRPr="007111E9">
        <w:rPr>
          <w:noProof/>
        </w:rPr>
        <w:drawing>
          <wp:inline distT="0" distB="0" distL="0" distR="0" wp14:anchorId="08660EFF" wp14:editId="14D234E7">
            <wp:extent cx="8451215" cy="4495652"/>
            <wp:effectExtent l="0" t="0" r="6985" b="635"/>
            <wp:docPr id="28" name="Picture 28" descr="Fishbone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Fishbone diagram"/>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561"/>
                    <a:stretch/>
                  </pic:blipFill>
                  <pic:spPr bwMode="auto">
                    <a:xfrm>
                      <a:off x="0" y="0"/>
                      <a:ext cx="8458978" cy="4499781"/>
                    </a:xfrm>
                    <a:prstGeom prst="rect">
                      <a:avLst/>
                    </a:prstGeom>
                    <a:noFill/>
                    <a:ln>
                      <a:noFill/>
                    </a:ln>
                    <a:extLst>
                      <a:ext uri="{53640926-AAD7-44D8-BBD7-CCE9431645EC}">
                        <a14:shadowObscured xmlns:a14="http://schemas.microsoft.com/office/drawing/2010/main"/>
                      </a:ext>
                    </a:extLst>
                  </pic:spPr>
                </pic:pic>
              </a:graphicData>
            </a:graphic>
          </wp:inline>
        </w:drawing>
      </w:r>
    </w:p>
    <w:sectPr w:rsidR="0038276D" w:rsidRPr="004C0027" w:rsidSect="004C0027">
      <w:headerReference w:type="default" r:id="rId11"/>
      <w:footerReference w:type="default" r:id="rId12"/>
      <w:pgSz w:w="15840" w:h="12240" w:orient="landscape"/>
      <w:pgMar w:top="1080" w:right="1080" w:bottom="1080" w:left="108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D4C250" w14:textId="77777777" w:rsidR="00363848" w:rsidRDefault="00363848" w:rsidP="00383899">
      <w:pPr>
        <w:spacing w:after="0"/>
      </w:pPr>
      <w:r>
        <w:separator/>
      </w:r>
    </w:p>
  </w:endnote>
  <w:endnote w:type="continuationSeparator" w:id="0">
    <w:p w14:paraId="7F7F13C3" w14:textId="77777777" w:rsidR="00363848" w:rsidRDefault="00363848" w:rsidP="003838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4776161"/>
      <w:docPartObj>
        <w:docPartGallery w:val="Page Numbers (Bottom of Page)"/>
        <w:docPartUnique/>
      </w:docPartObj>
    </w:sdtPr>
    <w:sdtEndPr>
      <w:rPr>
        <w:noProof/>
      </w:rPr>
    </w:sdtEndPr>
    <w:sdtContent>
      <w:p w14:paraId="287BBF40" w14:textId="6510871A" w:rsidR="004C0027" w:rsidRDefault="004C0027" w:rsidP="004C0027">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3542009"/>
      <w:docPartObj>
        <w:docPartGallery w:val="Page Numbers (Bottom of Page)"/>
        <w:docPartUnique/>
      </w:docPartObj>
    </w:sdtPr>
    <w:sdtEndPr/>
    <w:sdtContent>
      <w:p w14:paraId="686F189A" w14:textId="77777777" w:rsidR="00102B23" w:rsidRPr="00D75E48" w:rsidRDefault="00102B23" w:rsidP="00D75E48">
        <w:pPr>
          <w:pStyle w:val="Footer"/>
        </w:pPr>
        <w:r w:rsidRPr="00D75E48">
          <w:t xml:space="preserve">Page | </w:t>
        </w:r>
        <w:r w:rsidRPr="00D75E48">
          <w:fldChar w:fldCharType="begin"/>
        </w:r>
        <w:r w:rsidRPr="00D75E48">
          <w:instrText xml:space="preserve"> PAGE   \* MERGEFORMAT </w:instrText>
        </w:r>
        <w:r w:rsidRPr="00D75E48">
          <w:fldChar w:fldCharType="separate"/>
        </w:r>
        <w:r w:rsidR="00215350">
          <w:rPr>
            <w:noProof/>
          </w:rPr>
          <w:t>1</w:t>
        </w:r>
        <w:r w:rsidRPr="00D75E48">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8F7AD5" w14:textId="77777777" w:rsidR="00363848" w:rsidRDefault="00363848" w:rsidP="00383899">
      <w:pPr>
        <w:spacing w:after="0"/>
      </w:pPr>
      <w:r>
        <w:separator/>
      </w:r>
    </w:p>
  </w:footnote>
  <w:footnote w:type="continuationSeparator" w:id="0">
    <w:p w14:paraId="3E91D98D" w14:textId="77777777" w:rsidR="00363848" w:rsidRDefault="00363848" w:rsidP="0038389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Light"/>
      <w:tblW w:w="5000" w:type="pct"/>
      <w:jc w:val="center"/>
      <w:tblBorders>
        <w:top w:val="single" w:sz="36" w:space="0" w:color="F79548" w:themeColor="accent4"/>
        <w:left w:val="none" w:sz="0" w:space="0" w:color="auto"/>
        <w:bottom w:val="none" w:sz="0" w:space="0" w:color="auto"/>
        <w:right w:val="none" w:sz="0" w:space="0" w:color="auto"/>
        <w:insideH w:val="none" w:sz="0" w:space="0" w:color="auto"/>
        <w:insideV w:val="none" w:sz="0" w:space="0" w:color="auto"/>
      </w:tblBorders>
      <w:tblCellMar>
        <w:top w:w="144" w:type="dxa"/>
        <w:left w:w="0" w:type="dxa"/>
        <w:right w:w="0" w:type="dxa"/>
      </w:tblCellMar>
      <w:tblLook w:val="04A0" w:firstRow="1" w:lastRow="0" w:firstColumn="1" w:lastColumn="0" w:noHBand="0" w:noVBand="1"/>
      <w:tblCaption w:val="HSAG HQIC header"/>
      <w:tblDescription w:val="HSAG HQIC header"/>
    </w:tblPr>
    <w:tblGrid>
      <w:gridCol w:w="3576"/>
      <w:gridCol w:w="3044"/>
      <w:gridCol w:w="3460"/>
    </w:tblGrid>
    <w:tr w:rsidR="004C0027" w:rsidRPr="00814090" w14:paraId="209FCF92" w14:textId="77777777" w:rsidTr="007D6BE6">
      <w:trPr>
        <w:trHeight w:val="792"/>
        <w:tblHeader/>
        <w:jc w:val="center"/>
      </w:trPr>
      <w:tc>
        <w:tcPr>
          <w:tcW w:w="3685" w:type="dxa"/>
          <w:vAlign w:val="center"/>
        </w:tcPr>
        <w:p w14:paraId="243EBB44" w14:textId="77777777" w:rsidR="004C0027" w:rsidRPr="003773FB" w:rsidRDefault="004C0027" w:rsidP="004C0027">
          <w:pPr>
            <w:rPr>
              <w:sz w:val="10"/>
              <w:szCs w:val="10"/>
            </w:rPr>
          </w:pPr>
          <w:r>
            <w:rPr>
              <w:noProof/>
              <w:sz w:val="10"/>
              <w:szCs w:val="10"/>
            </w:rPr>
            <w:drawing>
              <wp:inline distT="0" distB="0" distL="0" distR="0" wp14:anchorId="2DEADA2C" wp14:editId="25C0A46D">
                <wp:extent cx="1528182" cy="484632"/>
                <wp:effectExtent l="0" t="0" r="0" b="0"/>
                <wp:docPr id="8" name="Picture 8" descr="HSAG HQ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jpg"/>
                        <pic:cNvPicPr/>
                      </pic:nvPicPr>
                      <pic:blipFill>
                        <a:blip r:embed="rId1">
                          <a:extLst>
                            <a:ext uri="{28A0092B-C50C-407E-A947-70E740481C1C}">
                              <a14:useLocalDpi xmlns:a14="http://schemas.microsoft.com/office/drawing/2010/main" val="0"/>
                            </a:ext>
                          </a:extLst>
                        </a:blip>
                        <a:stretch>
                          <a:fillRect/>
                        </a:stretch>
                      </pic:blipFill>
                      <pic:spPr>
                        <a:xfrm>
                          <a:off x="0" y="0"/>
                          <a:ext cx="1528182" cy="484632"/>
                        </a:xfrm>
                        <a:prstGeom prst="rect">
                          <a:avLst/>
                        </a:prstGeom>
                      </pic:spPr>
                    </pic:pic>
                  </a:graphicData>
                </a:graphic>
              </wp:inline>
            </w:drawing>
          </w:r>
        </w:p>
      </w:tc>
      <w:tc>
        <w:tcPr>
          <w:tcW w:w="3330" w:type="dxa"/>
          <w:vAlign w:val="center"/>
        </w:tcPr>
        <w:p w14:paraId="15A2F041" w14:textId="77777777" w:rsidR="004C0027" w:rsidRDefault="004C0027" w:rsidP="004C0027"/>
      </w:tc>
      <w:tc>
        <w:tcPr>
          <w:tcW w:w="3785" w:type="dxa"/>
          <w:vAlign w:val="center"/>
        </w:tcPr>
        <w:p w14:paraId="26E7AB35" w14:textId="77777777" w:rsidR="004C0027" w:rsidRDefault="004C0027" w:rsidP="004C0027">
          <w:pPr>
            <w:pStyle w:val="Header"/>
            <w:jc w:val="right"/>
          </w:pPr>
        </w:p>
      </w:tc>
    </w:tr>
  </w:tbl>
  <w:p w14:paraId="2F37795A" w14:textId="77777777" w:rsidR="004C0027" w:rsidRDefault="004C00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Light"/>
      <w:tblW w:w="5000" w:type="pct"/>
      <w:jc w:val="center"/>
      <w:tblBorders>
        <w:top w:val="single" w:sz="36" w:space="0" w:color="F79548" w:themeColor="accent4"/>
        <w:left w:val="none" w:sz="0" w:space="0" w:color="auto"/>
        <w:bottom w:val="none" w:sz="0" w:space="0" w:color="auto"/>
        <w:right w:val="none" w:sz="0" w:space="0" w:color="auto"/>
        <w:insideH w:val="none" w:sz="0" w:space="0" w:color="auto"/>
        <w:insideV w:val="none" w:sz="0" w:space="0" w:color="auto"/>
      </w:tblBorders>
      <w:tblCellMar>
        <w:top w:w="144" w:type="dxa"/>
        <w:left w:w="0" w:type="dxa"/>
        <w:right w:w="0" w:type="dxa"/>
      </w:tblCellMar>
      <w:tblLook w:val="04A0" w:firstRow="1" w:lastRow="0" w:firstColumn="1" w:lastColumn="0" w:noHBand="0" w:noVBand="1"/>
      <w:tblCaption w:val="HSAG HQIC header"/>
      <w:tblDescription w:val="HSAG HQIC header"/>
    </w:tblPr>
    <w:tblGrid>
      <w:gridCol w:w="4668"/>
      <w:gridCol w:w="4218"/>
      <w:gridCol w:w="4794"/>
    </w:tblGrid>
    <w:tr w:rsidR="00814090" w:rsidRPr="00814090" w14:paraId="1CF46F95" w14:textId="77777777" w:rsidTr="004979DF">
      <w:trPr>
        <w:trHeight w:val="792"/>
        <w:tblHeader/>
        <w:jc w:val="center"/>
      </w:trPr>
      <w:tc>
        <w:tcPr>
          <w:tcW w:w="3685" w:type="dxa"/>
          <w:vAlign w:val="center"/>
        </w:tcPr>
        <w:p w14:paraId="15E044C7" w14:textId="77777777" w:rsidR="00814090" w:rsidRPr="003773FB" w:rsidRDefault="00814090" w:rsidP="00CD1A58">
          <w:pPr>
            <w:rPr>
              <w:sz w:val="10"/>
              <w:szCs w:val="10"/>
            </w:rPr>
          </w:pPr>
          <w:r>
            <w:rPr>
              <w:noProof/>
              <w:sz w:val="10"/>
              <w:szCs w:val="10"/>
            </w:rPr>
            <w:drawing>
              <wp:inline distT="0" distB="0" distL="0" distR="0" wp14:anchorId="5368A4CE" wp14:editId="70874A46">
                <wp:extent cx="1528182" cy="484632"/>
                <wp:effectExtent l="0" t="0" r="0" b="0"/>
                <wp:docPr id="2" name="Picture 2" descr="HSAG HQ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jpg"/>
                        <pic:cNvPicPr/>
                      </pic:nvPicPr>
                      <pic:blipFill>
                        <a:blip r:embed="rId1">
                          <a:extLst>
                            <a:ext uri="{28A0092B-C50C-407E-A947-70E740481C1C}">
                              <a14:useLocalDpi xmlns:a14="http://schemas.microsoft.com/office/drawing/2010/main" val="0"/>
                            </a:ext>
                          </a:extLst>
                        </a:blip>
                        <a:stretch>
                          <a:fillRect/>
                        </a:stretch>
                      </pic:blipFill>
                      <pic:spPr>
                        <a:xfrm>
                          <a:off x="0" y="0"/>
                          <a:ext cx="1528182" cy="484632"/>
                        </a:xfrm>
                        <a:prstGeom prst="rect">
                          <a:avLst/>
                        </a:prstGeom>
                      </pic:spPr>
                    </pic:pic>
                  </a:graphicData>
                </a:graphic>
              </wp:inline>
            </w:drawing>
          </w:r>
        </w:p>
      </w:tc>
      <w:tc>
        <w:tcPr>
          <w:tcW w:w="3330" w:type="dxa"/>
          <w:vAlign w:val="center"/>
        </w:tcPr>
        <w:p w14:paraId="57BB526B" w14:textId="77777777" w:rsidR="00814090" w:rsidRDefault="00814090" w:rsidP="00CD1A58"/>
      </w:tc>
      <w:tc>
        <w:tcPr>
          <w:tcW w:w="3785" w:type="dxa"/>
          <w:vAlign w:val="center"/>
        </w:tcPr>
        <w:p w14:paraId="4855C1B1" w14:textId="77777777" w:rsidR="00814090" w:rsidRDefault="00814090" w:rsidP="00CD1A58">
          <w:pPr>
            <w:pStyle w:val="Header"/>
            <w:jc w:val="right"/>
          </w:pPr>
        </w:p>
      </w:tc>
    </w:tr>
  </w:tbl>
  <w:p w14:paraId="68695728" w14:textId="77777777" w:rsidR="00102B23" w:rsidRPr="00DC317B" w:rsidRDefault="00102B23">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463EB"/>
    <w:multiLevelType w:val="hybridMultilevel"/>
    <w:tmpl w:val="0EF2AE42"/>
    <w:lvl w:ilvl="0" w:tplc="907ECA56">
      <w:start w:val="1"/>
      <w:numFmt w:val="lowerLetter"/>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 w15:restartNumberingAfterBreak="0">
    <w:nsid w:val="12E46A63"/>
    <w:multiLevelType w:val="hybridMultilevel"/>
    <w:tmpl w:val="40A2F438"/>
    <w:lvl w:ilvl="0" w:tplc="24B46898">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1A2ABF"/>
    <w:multiLevelType w:val="hybridMultilevel"/>
    <w:tmpl w:val="4596F398"/>
    <w:lvl w:ilvl="0" w:tplc="2140ED8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DB7BC9"/>
    <w:multiLevelType w:val="hybridMultilevel"/>
    <w:tmpl w:val="B54A57FE"/>
    <w:lvl w:ilvl="0" w:tplc="FD566C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14273B"/>
    <w:multiLevelType w:val="hybridMultilevel"/>
    <w:tmpl w:val="15745352"/>
    <w:lvl w:ilvl="0" w:tplc="D814045C">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3"/>
  </w:num>
  <w:num w:numId="6">
    <w:abstractNumId w:val="4"/>
  </w:num>
  <w:num w:numId="7">
    <w:abstractNumId w:val="1"/>
  </w:num>
  <w:num w:numId="8">
    <w:abstractNumId w:val="0"/>
  </w:num>
  <w:num w:numId="9">
    <w:abstractNumId w:val="3"/>
  </w:num>
  <w:num w:numId="10">
    <w:abstractNumId w:val="4"/>
  </w:num>
  <w:num w:numId="11">
    <w:abstractNumId w:val="1"/>
  </w:num>
  <w:num w:numId="12">
    <w:abstractNumId w:val="0"/>
  </w:num>
  <w:num w:numId="13">
    <w:abstractNumId w:val="2"/>
  </w:num>
  <w:num w:numId="1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B72"/>
    <w:rsid w:val="0000382D"/>
    <w:rsid w:val="00006A41"/>
    <w:rsid w:val="00015252"/>
    <w:rsid w:val="000154A9"/>
    <w:rsid w:val="00023354"/>
    <w:rsid w:val="00032130"/>
    <w:rsid w:val="00067EBD"/>
    <w:rsid w:val="00085522"/>
    <w:rsid w:val="000D6FA6"/>
    <w:rsid w:val="000E7232"/>
    <w:rsid w:val="00102B23"/>
    <w:rsid w:val="00107E41"/>
    <w:rsid w:val="00135A2A"/>
    <w:rsid w:val="00190F93"/>
    <w:rsid w:val="001D5EAD"/>
    <w:rsid w:val="001F2645"/>
    <w:rsid w:val="001F7E63"/>
    <w:rsid w:val="001F7EB6"/>
    <w:rsid w:val="0020396A"/>
    <w:rsid w:val="00212437"/>
    <w:rsid w:val="00215350"/>
    <w:rsid w:val="0023189F"/>
    <w:rsid w:val="0029543A"/>
    <w:rsid w:val="002B303E"/>
    <w:rsid w:val="002F51D2"/>
    <w:rsid w:val="0033692D"/>
    <w:rsid w:val="00341916"/>
    <w:rsid w:val="00347E8E"/>
    <w:rsid w:val="00347EE5"/>
    <w:rsid w:val="00350A68"/>
    <w:rsid w:val="003557DB"/>
    <w:rsid w:val="00363848"/>
    <w:rsid w:val="003752B5"/>
    <w:rsid w:val="00375B72"/>
    <w:rsid w:val="00382200"/>
    <w:rsid w:val="0038276D"/>
    <w:rsid w:val="00383899"/>
    <w:rsid w:val="003B46FC"/>
    <w:rsid w:val="003D15F4"/>
    <w:rsid w:val="004135A1"/>
    <w:rsid w:val="00434831"/>
    <w:rsid w:val="004979DF"/>
    <w:rsid w:val="004C0027"/>
    <w:rsid w:val="004D4D61"/>
    <w:rsid w:val="00576EA8"/>
    <w:rsid w:val="00581D1D"/>
    <w:rsid w:val="005A133D"/>
    <w:rsid w:val="005A18A7"/>
    <w:rsid w:val="005C38F6"/>
    <w:rsid w:val="005D52C2"/>
    <w:rsid w:val="00630043"/>
    <w:rsid w:val="00652E0B"/>
    <w:rsid w:val="006668A6"/>
    <w:rsid w:val="00692662"/>
    <w:rsid w:val="006954FB"/>
    <w:rsid w:val="006A1AA8"/>
    <w:rsid w:val="006A2FF0"/>
    <w:rsid w:val="006B20C4"/>
    <w:rsid w:val="006C0ABC"/>
    <w:rsid w:val="006D19BA"/>
    <w:rsid w:val="006D26D1"/>
    <w:rsid w:val="006D6673"/>
    <w:rsid w:val="006E5134"/>
    <w:rsid w:val="00707A39"/>
    <w:rsid w:val="00711719"/>
    <w:rsid w:val="007340ED"/>
    <w:rsid w:val="00753CA1"/>
    <w:rsid w:val="0078092C"/>
    <w:rsid w:val="007A1B35"/>
    <w:rsid w:val="007B17A6"/>
    <w:rsid w:val="007E2FEC"/>
    <w:rsid w:val="007F108F"/>
    <w:rsid w:val="007F75B2"/>
    <w:rsid w:val="00814090"/>
    <w:rsid w:val="00843C53"/>
    <w:rsid w:val="00862C3F"/>
    <w:rsid w:val="00871D00"/>
    <w:rsid w:val="00880DC2"/>
    <w:rsid w:val="00884A57"/>
    <w:rsid w:val="008A7C40"/>
    <w:rsid w:val="008C370C"/>
    <w:rsid w:val="008D2C47"/>
    <w:rsid w:val="00903135"/>
    <w:rsid w:val="00926991"/>
    <w:rsid w:val="00940411"/>
    <w:rsid w:val="0096183A"/>
    <w:rsid w:val="00981E9D"/>
    <w:rsid w:val="009913CF"/>
    <w:rsid w:val="009A7040"/>
    <w:rsid w:val="009D55A4"/>
    <w:rsid w:val="009E4744"/>
    <w:rsid w:val="009F0762"/>
    <w:rsid w:val="00A06116"/>
    <w:rsid w:val="00A2022A"/>
    <w:rsid w:val="00A2128B"/>
    <w:rsid w:val="00A21EE8"/>
    <w:rsid w:val="00A229D3"/>
    <w:rsid w:val="00A4068F"/>
    <w:rsid w:val="00A42261"/>
    <w:rsid w:val="00A63369"/>
    <w:rsid w:val="00A86251"/>
    <w:rsid w:val="00AD081F"/>
    <w:rsid w:val="00AD4BA0"/>
    <w:rsid w:val="00AF11DD"/>
    <w:rsid w:val="00AF2DCB"/>
    <w:rsid w:val="00B23FC3"/>
    <w:rsid w:val="00B2738C"/>
    <w:rsid w:val="00B5179B"/>
    <w:rsid w:val="00B5352E"/>
    <w:rsid w:val="00B86B5A"/>
    <w:rsid w:val="00BB2982"/>
    <w:rsid w:val="00BD7493"/>
    <w:rsid w:val="00C235B1"/>
    <w:rsid w:val="00C26643"/>
    <w:rsid w:val="00C47311"/>
    <w:rsid w:val="00C64384"/>
    <w:rsid w:val="00CD5245"/>
    <w:rsid w:val="00CF29DD"/>
    <w:rsid w:val="00D24A1F"/>
    <w:rsid w:val="00D55526"/>
    <w:rsid w:val="00D65E6B"/>
    <w:rsid w:val="00D75E48"/>
    <w:rsid w:val="00D77EDC"/>
    <w:rsid w:val="00D90FE2"/>
    <w:rsid w:val="00DC317B"/>
    <w:rsid w:val="00DC49AE"/>
    <w:rsid w:val="00DE186D"/>
    <w:rsid w:val="00DE2361"/>
    <w:rsid w:val="00E255B2"/>
    <w:rsid w:val="00E429A9"/>
    <w:rsid w:val="00E60535"/>
    <w:rsid w:val="00E7528D"/>
    <w:rsid w:val="00E77538"/>
    <w:rsid w:val="00E80833"/>
    <w:rsid w:val="00E9769A"/>
    <w:rsid w:val="00EA548D"/>
    <w:rsid w:val="00EF0CB7"/>
    <w:rsid w:val="00EF4AF5"/>
    <w:rsid w:val="00EF7897"/>
    <w:rsid w:val="00F103DC"/>
    <w:rsid w:val="00F22934"/>
    <w:rsid w:val="00F4205F"/>
    <w:rsid w:val="00FA1D00"/>
    <w:rsid w:val="00FB7C33"/>
    <w:rsid w:val="00FC74EE"/>
    <w:rsid w:val="00FE0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13D5A"/>
  <w15:docId w15:val="{F778FC4B-EF9B-412B-89BF-B483BC31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aliases w:val="HSAG Body Text"/>
    <w:qFormat/>
    <w:rsid w:val="004C0027"/>
    <w:pPr>
      <w:spacing w:after="120" w:line="240" w:lineRule="auto"/>
    </w:pPr>
    <w:rPr>
      <w:rFonts w:ascii="Times New Roman" w:hAnsi="Times New Roman"/>
    </w:rPr>
  </w:style>
  <w:style w:type="paragraph" w:styleId="Heading1">
    <w:name w:val="heading 1"/>
    <w:aliases w:val="HSAG Heading 1"/>
    <w:basedOn w:val="Normal"/>
    <w:next w:val="Normal"/>
    <w:link w:val="Heading1Char"/>
    <w:uiPriority w:val="9"/>
    <w:qFormat/>
    <w:rsid w:val="006A2FF0"/>
    <w:pPr>
      <w:spacing w:before="360" w:after="0"/>
      <w:outlineLvl w:val="0"/>
    </w:pPr>
    <w:rPr>
      <w:rFonts w:ascii="Calibri" w:hAnsi="Calibri"/>
      <w:b/>
      <w:color w:val="00549E" w:themeColor="text2"/>
      <w:sz w:val="40"/>
      <w:szCs w:val="44"/>
    </w:rPr>
  </w:style>
  <w:style w:type="paragraph" w:styleId="Heading2">
    <w:name w:val="heading 2"/>
    <w:aliases w:val="HSAG Heading 2"/>
    <w:basedOn w:val="Normal"/>
    <w:next w:val="Normal"/>
    <w:link w:val="Heading2Char"/>
    <w:uiPriority w:val="9"/>
    <w:unhideWhenUsed/>
    <w:qFormat/>
    <w:rsid w:val="006A2FF0"/>
    <w:pPr>
      <w:spacing w:before="360" w:after="0"/>
      <w:outlineLvl w:val="1"/>
    </w:pPr>
    <w:rPr>
      <w:rFonts w:ascii="Calibri" w:hAnsi="Calibri"/>
      <w:b/>
      <w:color w:val="00549E" w:themeColor="text2"/>
      <w:sz w:val="32"/>
      <w:szCs w:val="28"/>
    </w:rPr>
  </w:style>
  <w:style w:type="paragraph" w:styleId="Heading3">
    <w:name w:val="heading 3"/>
    <w:aliases w:val="HSAG Heading 3"/>
    <w:basedOn w:val="Normal"/>
    <w:next w:val="Normal"/>
    <w:link w:val="Heading3Char"/>
    <w:uiPriority w:val="9"/>
    <w:unhideWhenUsed/>
    <w:qFormat/>
    <w:rsid w:val="006A2FF0"/>
    <w:pPr>
      <w:keepNext/>
      <w:keepLines/>
      <w:spacing w:before="360" w:after="0"/>
      <w:outlineLvl w:val="2"/>
    </w:pPr>
    <w:rPr>
      <w:rFonts w:ascii="Calibri" w:eastAsiaTheme="majorEastAsia" w:hAnsi="Calibri" w:cstheme="majorBidi"/>
      <w:b/>
      <w:bCs/>
      <w:color w:val="00549E" w:themeColor="text2"/>
      <w:sz w:val="28"/>
    </w:rPr>
  </w:style>
  <w:style w:type="paragraph" w:styleId="Heading4">
    <w:name w:val="heading 4"/>
    <w:aliases w:val="HSAG Heading 4"/>
    <w:basedOn w:val="Normal"/>
    <w:next w:val="Normal"/>
    <w:link w:val="Heading4Char"/>
    <w:uiPriority w:val="9"/>
    <w:unhideWhenUsed/>
    <w:qFormat/>
    <w:rsid w:val="006A2FF0"/>
    <w:pPr>
      <w:spacing w:before="240" w:after="0"/>
      <w:outlineLvl w:val="3"/>
    </w:pPr>
    <w:rPr>
      <w:rFonts w:ascii="Calibri" w:hAnsi="Calibri"/>
      <w:b/>
      <w:color w:val="00549E" w:themeColor="text2"/>
      <w:sz w:val="24"/>
    </w:rPr>
  </w:style>
  <w:style w:type="paragraph" w:styleId="Heading5">
    <w:name w:val="heading 5"/>
    <w:basedOn w:val="Normal"/>
    <w:next w:val="Normal"/>
    <w:link w:val="Heading5Char"/>
    <w:uiPriority w:val="9"/>
    <w:unhideWhenUsed/>
    <w:rsid w:val="0078092C"/>
    <w:pPr>
      <w:keepNext/>
      <w:keepLines/>
      <w:spacing w:before="240"/>
      <w:outlineLvl w:val="4"/>
    </w:pPr>
    <w:rPr>
      <w:rFonts w:ascii="Calibri" w:eastAsiaTheme="majorEastAsia" w:hAnsi="Calibri" w:cstheme="majorBidi"/>
    </w:rPr>
  </w:style>
  <w:style w:type="paragraph" w:styleId="Heading6">
    <w:name w:val="heading 6"/>
    <w:basedOn w:val="Normal"/>
    <w:next w:val="Normal"/>
    <w:link w:val="Heading6Char"/>
    <w:uiPriority w:val="9"/>
    <w:unhideWhenUsed/>
    <w:rsid w:val="00015252"/>
    <w:pPr>
      <w:keepNext/>
      <w:keepLines/>
      <w:outlineLvl w:val="5"/>
    </w:pPr>
    <w:rPr>
      <w:rFonts w:ascii="Calibri" w:eastAsiaTheme="majorEastAsia" w:hAnsi="Calibri" w:cstheme="majorBidi"/>
      <w:i/>
      <w:iCs/>
    </w:rPr>
  </w:style>
  <w:style w:type="paragraph" w:styleId="Heading7">
    <w:name w:val="heading 7"/>
    <w:basedOn w:val="Normal"/>
    <w:next w:val="Normal"/>
    <w:link w:val="Heading7Char"/>
    <w:uiPriority w:val="9"/>
    <w:unhideWhenUsed/>
    <w:rsid w:val="003B46FC"/>
    <w:pPr>
      <w:keepNext/>
      <w:keepLines/>
      <w:spacing w:before="40" w:after="0"/>
      <w:outlineLvl w:val="6"/>
    </w:pPr>
    <w:rPr>
      <w:rFonts w:asciiTheme="majorHAnsi" w:eastAsiaTheme="majorEastAsia" w:hAnsiTheme="majorHAnsi" w:cstheme="majorBidi"/>
      <w:i/>
      <w:iCs/>
      <w:color w:val="1E527C" w:themeColor="accent1" w:themeShade="7F"/>
    </w:rPr>
  </w:style>
  <w:style w:type="paragraph" w:styleId="Heading8">
    <w:name w:val="heading 8"/>
    <w:basedOn w:val="Normal"/>
    <w:next w:val="Normal"/>
    <w:link w:val="Heading8Char"/>
    <w:uiPriority w:val="9"/>
    <w:semiHidden/>
    <w:unhideWhenUsed/>
    <w:qFormat/>
    <w:rsid w:val="006A2FF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A2FF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83899"/>
    <w:pPr>
      <w:tabs>
        <w:tab w:val="center" w:pos="4680"/>
        <w:tab w:val="right" w:pos="9360"/>
      </w:tabs>
      <w:spacing w:after="0"/>
    </w:pPr>
  </w:style>
  <w:style w:type="character" w:customStyle="1" w:styleId="HeaderChar">
    <w:name w:val="Header Char"/>
    <w:basedOn w:val="DefaultParagraphFont"/>
    <w:link w:val="Header"/>
    <w:rsid w:val="00383899"/>
  </w:style>
  <w:style w:type="paragraph" w:styleId="Footer">
    <w:name w:val="footer"/>
    <w:basedOn w:val="Normal"/>
    <w:link w:val="FooterChar"/>
    <w:uiPriority w:val="99"/>
    <w:unhideWhenUsed/>
    <w:rsid w:val="00FE0B13"/>
    <w:pPr>
      <w:pBdr>
        <w:top w:val="single" w:sz="4" w:space="1" w:color="auto"/>
      </w:pBdr>
      <w:tabs>
        <w:tab w:val="center" w:pos="4680"/>
        <w:tab w:val="right" w:pos="9360"/>
      </w:tabs>
      <w:spacing w:after="0"/>
      <w:jc w:val="right"/>
    </w:pPr>
    <w:rPr>
      <w:rFonts w:ascii="Calibri" w:hAnsi="Calibri"/>
      <w:sz w:val="20"/>
    </w:rPr>
  </w:style>
  <w:style w:type="character" w:customStyle="1" w:styleId="FooterChar">
    <w:name w:val="Footer Char"/>
    <w:basedOn w:val="DefaultParagraphFont"/>
    <w:link w:val="Footer"/>
    <w:uiPriority w:val="99"/>
    <w:rsid w:val="00FE0B13"/>
    <w:rPr>
      <w:rFonts w:ascii="Calibri" w:hAnsi="Calibri"/>
      <w:sz w:val="20"/>
    </w:rPr>
  </w:style>
  <w:style w:type="paragraph" w:styleId="BalloonText">
    <w:name w:val="Balloon Text"/>
    <w:basedOn w:val="Normal"/>
    <w:link w:val="BalloonTextChar"/>
    <w:uiPriority w:val="99"/>
    <w:semiHidden/>
    <w:unhideWhenUsed/>
    <w:rsid w:val="0038389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899"/>
    <w:rPr>
      <w:rFonts w:ascii="Tahoma" w:hAnsi="Tahoma" w:cs="Tahoma"/>
      <w:sz w:val="16"/>
      <w:szCs w:val="16"/>
    </w:rPr>
  </w:style>
  <w:style w:type="paragraph" w:styleId="NormalWeb">
    <w:name w:val="Normal (Web)"/>
    <w:basedOn w:val="Normal"/>
    <w:uiPriority w:val="99"/>
    <w:unhideWhenUsed/>
    <w:rsid w:val="00B5352E"/>
    <w:pPr>
      <w:spacing w:before="100" w:beforeAutospacing="1" w:after="100" w:afterAutospacing="1"/>
    </w:pPr>
    <w:rPr>
      <w:rFonts w:eastAsia="Times New Roman" w:cs="Times New Roman"/>
      <w:sz w:val="24"/>
      <w:szCs w:val="24"/>
    </w:rPr>
  </w:style>
  <w:style w:type="table" w:styleId="TableGrid">
    <w:name w:val="Table Grid"/>
    <w:basedOn w:val="TableNormal"/>
    <w:uiPriority w:val="59"/>
    <w:rsid w:val="009D55A4"/>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color w:val="FFFFFF" w:themeColor="background1"/>
        <w:sz w:val="22"/>
      </w:rPr>
      <w:tblPr/>
      <w:tcPr>
        <w:shd w:val="clear" w:color="auto" w:fill="00549E" w:themeFill="text2"/>
      </w:tcPr>
    </w:tblStylePr>
    <w:tblStylePr w:type="band1Horz">
      <w:tblPr/>
      <w:tcPr>
        <w:shd w:val="clear" w:color="auto" w:fill="DFECF7" w:themeFill="accent1" w:themeFillTint="33"/>
      </w:tcPr>
    </w:tblStylePr>
  </w:style>
  <w:style w:type="paragraph" w:styleId="Quote">
    <w:name w:val="Quote"/>
    <w:basedOn w:val="Normal"/>
    <w:next w:val="Normal"/>
    <w:link w:val="QuoteChar"/>
    <w:uiPriority w:val="29"/>
    <w:rsid w:val="0038276D"/>
    <w:pPr>
      <w:ind w:left="432" w:right="432"/>
    </w:pPr>
    <w:rPr>
      <w:i/>
      <w:iCs/>
      <w:color w:val="000000" w:themeColor="text1"/>
    </w:rPr>
  </w:style>
  <w:style w:type="character" w:customStyle="1" w:styleId="Heading1Char">
    <w:name w:val="Heading 1 Char"/>
    <w:aliases w:val="HSAG Heading 1 Char"/>
    <w:basedOn w:val="DefaultParagraphFont"/>
    <w:link w:val="Heading1"/>
    <w:uiPriority w:val="9"/>
    <w:rsid w:val="006A2FF0"/>
    <w:rPr>
      <w:rFonts w:ascii="Calibri" w:hAnsi="Calibri"/>
      <w:b/>
      <w:color w:val="00549E" w:themeColor="text2"/>
      <w:sz w:val="40"/>
      <w:szCs w:val="44"/>
    </w:rPr>
  </w:style>
  <w:style w:type="character" w:customStyle="1" w:styleId="Heading2Char">
    <w:name w:val="Heading 2 Char"/>
    <w:aliases w:val="HSAG Heading 2 Char"/>
    <w:basedOn w:val="DefaultParagraphFont"/>
    <w:link w:val="Heading2"/>
    <w:uiPriority w:val="9"/>
    <w:rsid w:val="006A2FF0"/>
    <w:rPr>
      <w:rFonts w:ascii="Calibri" w:hAnsi="Calibri"/>
      <w:b/>
      <w:color w:val="00549E" w:themeColor="text2"/>
      <w:sz w:val="32"/>
      <w:szCs w:val="28"/>
    </w:rPr>
  </w:style>
  <w:style w:type="character" w:customStyle="1" w:styleId="Heading3Char">
    <w:name w:val="Heading 3 Char"/>
    <w:aliases w:val="HSAG Heading 3 Char"/>
    <w:basedOn w:val="DefaultParagraphFont"/>
    <w:link w:val="Heading3"/>
    <w:uiPriority w:val="9"/>
    <w:rsid w:val="006A2FF0"/>
    <w:rPr>
      <w:rFonts w:ascii="Calibri" w:eastAsiaTheme="majorEastAsia" w:hAnsi="Calibri" w:cstheme="majorBidi"/>
      <w:b/>
      <w:bCs/>
      <w:color w:val="00549E" w:themeColor="text2"/>
      <w:sz w:val="28"/>
    </w:rPr>
  </w:style>
  <w:style w:type="paragraph" w:styleId="NoSpacing">
    <w:name w:val="No Spacing"/>
    <w:link w:val="NoSpacingChar"/>
    <w:uiPriority w:val="1"/>
    <w:qFormat/>
    <w:rsid w:val="006A2FF0"/>
    <w:pPr>
      <w:spacing w:after="0" w:line="240" w:lineRule="auto"/>
    </w:pPr>
    <w:rPr>
      <w:rFonts w:ascii="Times New Roman" w:hAnsi="Times New Roman"/>
    </w:rPr>
  </w:style>
  <w:style w:type="character" w:customStyle="1" w:styleId="Heading4Char">
    <w:name w:val="Heading 4 Char"/>
    <w:aliases w:val="HSAG Heading 4 Char"/>
    <w:basedOn w:val="DefaultParagraphFont"/>
    <w:link w:val="Heading4"/>
    <w:uiPriority w:val="9"/>
    <w:rsid w:val="006A2FF0"/>
    <w:rPr>
      <w:rFonts w:ascii="Calibri" w:hAnsi="Calibri"/>
      <w:b/>
      <w:color w:val="00549E" w:themeColor="text2"/>
      <w:sz w:val="24"/>
    </w:rPr>
  </w:style>
  <w:style w:type="character" w:customStyle="1" w:styleId="Heading5Char">
    <w:name w:val="Heading 5 Char"/>
    <w:basedOn w:val="DefaultParagraphFont"/>
    <w:link w:val="Heading5"/>
    <w:uiPriority w:val="9"/>
    <w:rsid w:val="0078092C"/>
    <w:rPr>
      <w:rFonts w:ascii="Calibri" w:eastAsiaTheme="majorEastAsia" w:hAnsi="Calibri" w:cstheme="majorBidi"/>
    </w:rPr>
  </w:style>
  <w:style w:type="character" w:customStyle="1" w:styleId="QuoteChar">
    <w:name w:val="Quote Char"/>
    <w:basedOn w:val="DefaultParagraphFont"/>
    <w:link w:val="Quote"/>
    <w:uiPriority w:val="29"/>
    <w:rsid w:val="0038276D"/>
    <w:rPr>
      <w:rFonts w:ascii="Times New Roman" w:hAnsi="Times New Roman"/>
      <w:i/>
      <w:iCs/>
      <w:color w:val="000000" w:themeColor="text1"/>
    </w:rPr>
  </w:style>
  <w:style w:type="character" w:customStyle="1" w:styleId="Heading6Char">
    <w:name w:val="Heading 6 Char"/>
    <w:basedOn w:val="DefaultParagraphFont"/>
    <w:link w:val="Heading6"/>
    <w:uiPriority w:val="9"/>
    <w:rsid w:val="00015252"/>
    <w:rPr>
      <w:rFonts w:ascii="Calibri" w:eastAsiaTheme="majorEastAsia" w:hAnsi="Calibri" w:cstheme="majorBidi"/>
      <w:i/>
      <w:iCs/>
    </w:rPr>
  </w:style>
  <w:style w:type="character" w:customStyle="1" w:styleId="Heading7Char">
    <w:name w:val="Heading 7 Char"/>
    <w:basedOn w:val="DefaultParagraphFont"/>
    <w:link w:val="Heading7"/>
    <w:uiPriority w:val="9"/>
    <w:rsid w:val="003B46FC"/>
    <w:rPr>
      <w:rFonts w:asciiTheme="majorHAnsi" w:eastAsiaTheme="majorEastAsia" w:hAnsiTheme="majorHAnsi" w:cstheme="majorBidi"/>
      <w:i/>
      <w:iCs/>
      <w:color w:val="1E527C" w:themeColor="accent1" w:themeShade="7F"/>
    </w:rPr>
  </w:style>
  <w:style w:type="paragraph" w:customStyle="1" w:styleId="HSAGPageTitle1">
    <w:name w:val="HSAG Page Title 1"/>
    <w:basedOn w:val="Heading1"/>
    <w:rsid w:val="003752B5"/>
    <w:rPr>
      <w:sz w:val="56"/>
    </w:rPr>
  </w:style>
  <w:style w:type="paragraph" w:customStyle="1" w:styleId="HSAGPageTitle2">
    <w:name w:val="HSAG Page Title 2"/>
    <w:basedOn w:val="HSAGPageTitle1"/>
    <w:rsid w:val="003752B5"/>
    <w:rPr>
      <w:b w:val="0"/>
      <w:i/>
      <w:sz w:val="44"/>
    </w:rPr>
  </w:style>
  <w:style w:type="paragraph" w:customStyle="1" w:styleId="HSAGPageTitle3">
    <w:name w:val="HSAG Page Title 3"/>
    <w:basedOn w:val="HSAGPageTitle2"/>
    <w:rsid w:val="003752B5"/>
    <w:rPr>
      <w:rFonts w:ascii="Times New Roman" w:hAnsi="Times New Roman"/>
      <w:i w:val="0"/>
      <w:sz w:val="24"/>
    </w:rPr>
  </w:style>
  <w:style w:type="paragraph" w:customStyle="1" w:styleId="HSAGCoverPage1">
    <w:name w:val="HSAG Cover Page 1"/>
    <w:basedOn w:val="Heading1"/>
    <w:qFormat/>
    <w:rsid w:val="006A2FF0"/>
    <w:rPr>
      <w:sz w:val="56"/>
    </w:rPr>
  </w:style>
  <w:style w:type="paragraph" w:customStyle="1" w:styleId="HSAGCoverPage2">
    <w:name w:val="HSAG Cover Page 2"/>
    <w:basedOn w:val="HSAGCoverPage1"/>
    <w:qFormat/>
    <w:rsid w:val="006A2FF0"/>
    <w:rPr>
      <w:b w:val="0"/>
      <w:i/>
      <w:sz w:val="44"/>
    </w:rPr>
  </w:style>
  <w:style w:type="paragraph" w:customStyle="1" w:styleId="HSAGCoverPage3">
    <w:name w:val="HSAG Cover Page 3"/>
    <w:basedOn w:val="HSAGCoverPage2"/>
    <w:qFormat/>
    <w:rsid w:val="006A2FF0"/>
    <w:rPr>
      <w:rFonts w:ascii="Times New Roman" w:hAnsi="Times New Roman"/>
      <w:i w:val="0"/>
      <w:sz w:val="24"/>
    </w:rPr>
  </w:style>
  <w:style w:type="paragraph" w:customStyle="1" w:styleId="ProposalHeading1">
    <w:name w:val="Proposal Heading 1"/>
    <w:basedOn w:val="Heading1"/>
    <w:link w:val="ProposalHeading1Char"/>
    <w:qFormat/>
    <w:rsid w:val="006A2FF0"/>
    <w:pPr>
      <w:spacing w:before="480" w:after="240"/>
    </w:pPr>
    <w:rPr>
      <w:smallCaps/>
    </w:rPr>
  </w:style>
  <w:style w:type="character" w:customStyle="1" w:styleId="ProposalHeading1Char">
    <w:name w:val="Proposal Heading 1 Char"/>
    <w:basedOn w:val="Heading1Char"/>
    <w:link w:val="ProposalHeading1"/>
    <w:rsid w:val="006A2FF0"/>
    <w:rPr>
      <w:rFonts w:ascii="Calibri" w:hAnsi="Calibri"/>
      <w:b/>
      <w:smallCaps/>
      <w:color w:val="00549E" w:themeColor="text2"/>
      <w:sz w:val="40"/>
      <w:szCs w:val="44"/>
    </w:rPr>
  </w:style>
  <w:style w:type="paragraph" w:customStyle="1" w:styleId="ProposalHeading2">
    <w:name w:val="Proposal Heading 2"/>
    <w:basedOn w:val="Heading2"/>
    <w:link w:val="ProposalHeading2Char"/>
    <w:qFormat/>
    <w:rsid w:val="006A2FF0"/>
    <w:pPr>
      <w:spacing w:before="200" w:after="160"/>
    </w:pPr>
    <w:rPr>
      <w:smallCaps/>
    </w:rPr>
  </w:style>
  <w:style w:type="character" w:customStyle="1" w:styleId="ProposalHeading2Char">
    <w:name w:val="Proposal Heading 2 Char"/>
    <w:basedOn w:val="Heading2Char"/>
    <w:link w:val="ProposalHeading2"/>
    <w:rsid w:val="006A2FF0"/>
    <w:rPr>
      <w:rFonts w:ascii="Calibri" w:hAnsi="Calibri"/>
      <w:b/>
      <w:smallCaps/>
      <w:color w:val="00549E" w:themeColor="text2"/>
      <w:sz w:val="32"/>
      <w:szCs w:val="28"/>
    </w:rPr>
  </w:style>
  <w:style w:type="paragraph" w:customStyle="1" w:styleId="ProposalHeading3">
    <w:name w:val="Proposal Heading 3"/>
    <w:basedOn w:val="Heading3"/>
    <w:link w:val="ProposalHeading3Char"/>
    <w:qFormat/>
    <w:rsid w:val="006A2FF0"/>
    <w:pPr>
      <w:spacing w:before="160" w:after="120"/>
    </w:pPr>
    <w:rPr>
      <w:smallCaps/>
    </w:rPr>
  </w:style>
  <w:style w:type="character" w:customStyle="1" w:styleId="ProposalHeading3Char">
    <w:name w:val="Proposal Heading 3 Char"/>
    <w:basedOn w:val="Heading3Char"/>
    <w:link w:val="ProposalHeading3"/>
    <w:rsid w:val="006A2FF0"/>
    <w:rPr>
      <w:rFonts w:ascii="Calibri" w:eastAsiaTheme="majorEastAsia" w:hAnsi="Calibri" w:cstheme="majorBidi"/>
      <w:b/>
      <w:bCs/>
      <w:smallCaps/>
      <w:color w:val="00549E" w:themeColor="text2"/>
      <w:sz w:val="28"/>
    </w:rPr>
  </w:style>
  <w:style w:type="paragraph" w:customStyle="1" w:styleId="ProposalHeading4">
    <w:name w:val="Proposal Heading 4"/>
    <w:basedOn w:val="Heading4"/>
    <w:link w:val="ProposalHeading4Char"/>
    <w:qFormat/>
    <w:rsid w:val="006A2FF0"/>
    <w:pPr>
      <w:spacing w:before="120"/>
    </w:pPr>
    <w:rPr>
      <w:rFonts w:eastAsiaTheme="majorEastAsia" w:cstheme="majorBidi"/>
      <w:smallCaps/>
    </w:rPr>
  </w:style>
  <w:style w:type="character" w:customStyle="1" w:styleId="ProposalHeading4Char">
    <w:name w:val="Proposal Heading 4 Char"/>
    <w:basedOn w:val="Heading4Char"/>
    <w:link w:val="ProposalHeading4"/>
    <w:rsid w:val="006A2FF0"/>
    <w:rPr>
      <w:rFonts w:ascii="Calibri" w:eastAsiaTheme="majorEastAsia" w:hAnsi="Calibri" w:cstheme="majorBidi"/>
      <w:b/>
      <w:smallCaps/>
      <w:color w:val="00549E" w:themeColor="text2"/>
      <w:sz w:val="24"/>
    </w:rPr>
  </w:style>
  <w:style w:type="character" w:customStyle="1" w:styleId="Heading8Char">
    <w:name w:val="Heading 8 Char"/>
    <w:basedOn w:val="DefaultParagraphFont"/>
    <w:link w:val="Heading8"/>
    <w:uiPriority w:val="9"/>
    <w:semiHidden/>
    <w:rsid w:val="006A2FF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A2FF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A2FF0"/>
    <w:pPr>
      <w:spacing w:after="200"/>
    </w:pPr>
    <w:rPr>
      <w:b/>
      <w:bCs/>
      <w:color w:val="61A2D8" w:themeColor="accent1"/>
      <w:sz w:val="18"/>
      <w:szCs w:val="18"/>
    </w:rPr>
  </w:style>
  <w:style w:type="character" w:styleId="Strong">
    <w:name w:val="Strong"/>
    <w:uiPriority w:val="22"/>
    <w:qFormat/>
    <w:rsid w:val="006A2FF0"/>
    <w:rPr>
      <w:b/>
      <w:bCs/>
    </w:rPr>
  </w:style>
  <w:style w:type="character" w:customStyle="1" w:styleId="NoSpacingChar">
    <w:name w:val="No Spacing Char"/>
    <w:basedOn w:val="DefaultParagraphFont"/>
    <w:link w:val="NoSpacing"/>
    <w:uiPriority w:val="1"/>
    <w:rsid w:val="006A2FF0"/>
    <w:rPr>
      <w:rFonts w:ascii="Times New Roman" w:hAnsi="Times New Roman"/>
    </w:rPr>
  </w:style>
  <w:style w:type="paragraph" w:styleId="TOCHeading">
    <w:name w:val="TOC Heading"/>
    <w:basedOn w:val="Heading1"/>
    <w:next w:val="Normal"/>
    <w:uiPriority w:val="39"/>
    <w:semiHidden/>
    <w:unhideWhenUsed/>
    <w:qFormat/>
    <w:rsid w:val="006A2FF0"/>
    <w:pPr>
      <w:keepNext/>
      <w:keepLines/>
      <w:spacing w:before="480"/>
      <w:outlineLvl w:val="9"/>
    </w:pPr>
    <w:rPr>
      <w:rFonts w:asciiTheme="majorHAnsi" w:eastAsiaTheme="majorEastAsia" w:hAnsiTheme="majorHAnsi" w:cstheme="majorBidi"/>
      <w:bCs/>
      <w:color w:val="2E7BBB" w:themeColor="accent1" w:themeShade="BF"/>
      <w:sz w:val="28"/>
      <w:szCs w:val="28"/>
    </w:rPr>
  </w:style>
  <w:style w:type="table" w:styleId="TableGridLight">
    <w:name w:val="Grid Table Light"/>
    <w:basedOn w:val="TableNormal"/>
    <w:uiPriority w:val="40"/>
    <w:rsid w:val="00E8083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006A41"/>
    <w:pPr>
      <w:spacing w:after="160" w:line="259" w:lineRule="auto"/>
      <w:ind w:left="720"/>
      <w:contextualSpacing/>
    </w:pPr>
    <w:rPr>
      <w:rFonts w:asciiTheme="minorHAnsi" w:hAnsiTheme="minorHAnsi"/>
    </w:rPr>
  </w:style>
  <w:style w:type="paragraph" w:customStyle="1" w:styleId="HSAGBullets">
    <w:name w:val="HSAG Bullets"/>
    <w:basedOn w:val="Normal"/>
    <w:qFormat/>
    <w:rsid w:val="007340ED"/>
    <w:pPr>
      <w:spacing w:after="60"/>
      <w:ind w:left="720" w:hanging="360"/>
      <w:contextualSpacing/>
    </w:pPr>
    <w:rPr>
      <w:rFonts w:eastAsia="Times New Roman" w:cs="Times New Roman"/>
    </w:rPr>
  </w:style>
  <w:style w:type="paragraph" w:customStyle="1" w:styleId="HSAGBullets2">
    <w:name w:val="HSAG Bullets 2"/>
    <w:basedOn w:val="HSAGBullets"/>
    <w:qFormat/>
    <w:rsid w:val="007340ED"/>
    <w:pPr>
      <w:ind w:left="1440"/>
    </w:pPr>
  </w:style>
  <w:style w:type="paragraph" w:customStyle="1" w:styleId="HSAGNumbers">
    <w:name w:val="HSAG Numbers"/>
    <w:basedOn w:val="HSAGBullets"/>
    <w:qFormat/>
    <w:rsid w:val="007340ED"/>
    <w:pPr>
      <w:ind w:left="1080"/>
    </w:pPr>
  </w:style>
  <w:style w:type="paragraph" w:customStyle="1" w:styleId="HSAGNumbers2">
    <w:name w:val="HSAG Numbers 2"/>
    <w:basedOn w:val="HSAGBullets2"/>
    <w:qFormat/>
    <w:rsid w:val="007340ED"/>
    <w:pPr>
      <w:ind w:left="1584"/>
    </w:pPr>
  </w:style>
  <w:style w:type="paragraph" w:customStyle="1" w:styleId="HSAGTableText">
    <w:name w:val="HSAG Table Text"/>
    <w:basedOn w:val="Normal"/>
    <w:qFormat/>
    <w:rsid w:val="007340ED"/>
    <w:pPr>
      <w:spacing w:before="60" w:after="60"/>
    </w:pPr>
    <w:rPr>
      <w:rFonts w:cs="Times New Roman"/>
      <w:color w:val="000000" w:themeColor="text1"/>
      <w:sz w:val="20"/>
      <w:szCs w:val="20"/>
    </w:rPr>
  </w:style>
  <w:style w:type="paragraph" w:customStyle="1" w:styleId="HSAGTableHeading">
    <w:name w:val="HSAG Table Heading"/>
    <w:basedOn w:val="Heading3"/>
    <w:qFormat/>
    <w:rsid w:val="007340ED"/>
    <w:pPr>
      <w:outlineLvl w:val="9"/>
    </w:pPr>
    <w:rPr>
      <w:b w:val="0"/>
      <w:color w:val="FFFFFF" w:themeColor="background1"/>
    </w:rPr>
  </w:style>
  <w:style w:type="paragraph" w:customStyle="1" w:styleId="HSAGDocumentTitle">
    <w:name w:val="HSAG Document Title"/>
    <w:basedOn w:val="Heading1"/>
    <w:qFormat/>
    <w:rsid w:val="007340ED"/>
    <w:pPr>
      <w:spacing w:before="0"/>
      <w:jc w:val="center"/>
    </w:pPr>
    <w:rPr>
      <w:color w:val="auto"/>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952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A:\Communications\Common\HQIC\Templates\HQIC_WordDocTemplate_Portrait.dotx" TargetMode="External"/></Relationships>
</file>

<file path=word/theme/theme1.xml><?xml version="1.0" encoding="utf-8"?>
<a:theme xmlns:a="http://schemas.openxmlformats.org/drawingml/2006/main" name="Office Theme">
  <a:themeElements>
    <a:clrScheme name="HSAG">
      <a:dk1>
        <a:sysClr val="windowText" lastClr="000000"/>
      </a:dk1>
      <a:lt1>
        <a:sysClr val="window" lastClr="FFFFFF"/>
      </a:lt1>
      <a:dk2>
        <a:srgbClr val="00549E"/>
      </a:dk2>
      <a:lt2>
        <a:srgbClr val="FFFFFF"/>
      </a:lt2>
      <a:accent1>
        <a:srgbClr val="61A2D8"/>
      </a:accent1>
      <a:accent2>
        <a:srgbClr val="C02640"/>
      </a:accent2>
      <a:accent3>
        <a:srgbClr val="50B848"/>
      </a:accent3>
      <a:accent4>
        <a:srgbClr val="F79548"/>
      </a:accent4>
      <a:accent5>
        <a:srgbClr val="3F3F3F"/>
      </a:accent5>
      <a:accent6>
        <a:srgbClr val="00549E"/>
      </a:accent6>
      <a:hlink>
        <a:srgbClr val="0000FF"/>
      </a:hlink>
      <a:folHlink>
        <a:srgbClr val="800080"/>
      </a:folHlink>
    </a:clrScheme>
    <a:fontScheme name="HSAG">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B0C7D-9A3D-CF46-A843-D239D8B0A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HQIC_WordDocTemplate_Portrait.dotx</Template>
  <TotalTime>35</TotalTime>
  <Pages>2</Pages>
  <Words>80</Words>
  <Characters>2262</Characters>
  <Application>Microsoft Office Word</Application>
  <DocSecurity>0</DocSecurity>
  <Lines>80</Lines>
  <Paragraphs>80</Paragraphs>
  <ScaleCrop>false</ScaleCrop>
  <HeadingPairs>
    <vt:vector size="2" baseType="variant">
      <vt:variant>
        <vt:lpstr>Title</vt:lpstr>
      </vt:variant>
      <vt:variant>
        <vt:i4>1</vt:i4>
      </vt:variant>
    </vt:vector>
  </HeadingPairs>
  <TitlesOfParts>
    <vt:vector size="1" baseType="lpstr">
      <vt:lpstr>Cause and Effect (Fishbone) Diagram</vt:lpstr>
    </vt:vector>
  </TitlesOfParts>
  <Manager/>
  <Company/>
  <LinksUpToDate>false</LinksUpToDate>
  <CharactersWithSpaces>2262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Cause and Effect (Fishbone) Diagram</dc:title>
  <dc:subject>Cause and Effect (Fishbone) Diagram</dc:subject>
  <dc:creator>HSAG HQIC</dc:creator>
  <cp:keywords>HSAG HQIC, cause, effect, fishbone, diagram</cp:keywords>
  <dc:description/>
  <cp:lastModifiedBy>Jenna Zubia</cp:lastModifiedBy>
  <cp:revision>8</cp:revision>
  <cp:lastPrinted>2016-11-17T21:43:00Z</cp:lastPrinted>
  <dcterms:created xsi:type="dcterms:W3CDTF">2021-06-10T22:48:00Z</dcterms:created>
  <dcterms:modified xsi:type="dcterms:W3CDTF">2021-06-15T15:47:00Z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114d11-3f49-4e52-bcb8-8518beb3ce73_Enabled">
    <vt:lpwstr>True</vt:lpwstr>
  </property>
  <property fmtid="{D5CDD505-2E9C-101B-9397-08002B2CF9AE}" pid="3" name="MSIP_Label_64114d11-3f49-4e52-bcb8-8518beb3ce73_SiteId">
    <vt:lpwstr>669b5f30-544c-45b4-894c-6333fd2a6ceb</vt:lpwstr>
  </property>
  <property fmtid="{D5CDD505-2E9C-101B-9397-08002B2CF9AE}" pid="4" name="MSIP_Label_64114d11-3f49-4e52-bcb8-8518beb3ce73_Owner">
    <vt:lpwstr>svc_aip@hsag.com</vt:lpwstr>
  </property>
  <property fmtid="{D5CDD505-2E9C-101B-9397-08002B2CF9AE}" pid="5" name="MSIP_Label_64114d11-3f49-4e52-bcb8-8518beb3ce73_SetDate">
    <vt:lpwstr>2019-03-15T12:26:22.5699890Z</vt:lpwstr>
  </property>
  <property fmtid="{D5CDD505-2E9C-101B-9397-08002B2CF9AE}" pid="6" name="MSIP_Label_64114d11-3f49-4e52-bcb8-8518beb3ce73_Name">
    <vt:lpwstr>General</vt:lpwstr>
  </property>
  <property fmtid="{D5CDD505-2E9C-101B-9397-08002B2CF9AE}" pid="7" name="MSIP_Label_64114d11-3f49-4e52-bcb8-8518beb3ce73_Application">
    <vt:lpwstr>Microsoft Azure Information Protection</vt:lpwstr>
  </property>
  <property fmtid="{D5CDD505-2E9C-101B-9397-08002B2CF9AE}" pid="8" name="MSIP_Label_64114d11-3f49-4e52-bcb8-8518beb3ce73_Extended_MSFT_Method">
    <vt:lpwstr>Automatic</vt:lpwstr>
  </property>
  <property fmtid="{D5CDD505-2E9C-101B-9397-08002B2CF9AE}" pid="9" name="Sensitivity">
    <vt:lpwstr>General</vt:lpwstr>
  </property>
</Properties>
</file>