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8A84" w14:textId="3E39931C" w:rsidR="00BF592A" w:rsidRDefault="00D00554" w:rsidP="005B7C91">
      <w:pPr>
        <w:spacing w:before="240" w:after="240"/>
      </w:pPr>
      <w:r w:rsidRPr="00D00554">
        <w:t>A</w:t>
      </w:r>
      <w:r w:rsidR="00AB356F">
        <w:t xml:space="preserve"> root cause analysis</w:t>
      </w:r>
      <w:r w:rsidR="00B72A46">
        <w:t xml:space="preserve"> </w:t>
      </w:r>
      <w:r w:rsidR="00AB356F">
        <w:t>(</w:t>
      </w:r>
      <w:r w:rsidRPr="00D00554">
        <w:t>RCA</w:t>
      </w:r>
      <w:r w:rsidR="00AB356F">
        <w:t>)</w:t>
      </w:r>
      <w:r w:rsidRPr="00D00554">
        <w:t xml:space="preserve"> is a structured</w:t>
      </w:r>
      <w:r w:rsidR="00B72A46">
        <w:t xml:space="preserve"> </w:t>
      </w:r>
      <w:r w:rsidR="00050068">
        <w:t>method</w:t>
      </w:r>
      <w:r w:rsidRPr="00D00554">
        <w:t xml:space="preserve"> used to</w:t>
      </w:r>
      <w:r w:rsidR="00E64089">
        <w:t xml:space="preserve"> understand </w:t>
      </w:r>
      <w:r w:rsidR="00E64089" w:rsidRPr="00E741E8">
        <w:rPr>
          <w:b/>
          <w:bCs/>
        </w:rPr>
        <w:t xml:space="preserve">why </w:t>
      </w:r>
      <w:r w:rsidR="00E64089">
        <w:t>a problem occurred.</w:t>
      </w:r>
      <w:r w:rsidR="00142F6A">
        <w:t xml:space="preserve"> </w:t>
      </w:r>
      <w:r w:rsidR="00A72EDB">
        <w:t xml:space="preserve">The 5 Whys </w:t>
      </w:r>
      <w:r w:rsidR="00343486">
        <w:t xml:space="preserve">RCA Tool </w:t>
      </w:r>
      <w:r w:rsidR="00A72EDB">
        <w:t>helps teams</w:t>
      </w:r>
      <w:r w:rsidR="007620A4">
        <w:t xml:space="preserve"> dig</w:t>
      </w:r>
      <w:r w:rsidR="00AB356F">
        <w:t xml:space="preserve"> deeper</w:t>
      </w:r>
      <w:r w:rsidR="007620A4">
        <w:t xml:space="preserve"> </w:t>
      </w:r>
      <w:r w:rsidR="0037232A">
        <w:t>to</w:t>
      </w:r>
      <w:r w:rsidRPr="00D00554">
        <w:t xml:space="preserve"> uncover process gaps or system </w:t>
      </w:r>
      <w:r w:rsidR="00B56661">
        <w:t>breakdowns</w:t>
      </w:r>
      <w:r w:rsidRPr="00D00554">
        <w:t xml:space="preserve"> that </w:t>
      </w:r>
      <w:r w:rsidR="00AB356F">
        <w:t xml:space="preserve">contributed </w:t>
      </w:r>
      <w:r w:rsidRPr="00D00554">
        <w:t xml:space="preserve">to </w:t>
      </w:r>
      <w:r w:rsidR="00372E5E">
        <w:t>the problem.</w:t>
      </w:r>
      <w:r w:rsidRPr="00D00554">
        <w:t xml:space="preserve"> </w:t>
      </w:r>
      <w:r w:rsidR="00BF592A" w:rsidRPr="00BF592A">
        <w:t xml:space="preserve">A common mistake is stopping too early or accepting the first answer as the root cause. If the </w:t>
      </w:r>
      <w:r w:rsidR="00AB356F">
        <w:t xml:space="preserve">true </w:t>
      </w:r>
      <w:r w:rsidR="00BF592A" w:rsidRPr="00BF592A">
        <w:t xml:space="preserve">underlying issue is not identified and addressed, the same </w:t>
      </w:r>
      <w:r w:rsidR="00AB356F">
        <w:t xml:space="preserve">problem </w:t>
      </w:r>
      <w:r w:rsidR="00BF592A" w:rsidRPr="00BF592A">
        <w:t>is likely to happen again.</w:t>
      </w:r>
    </w:p>
    <w:p w14:paraId="5A2F9EDF" w14:textId="749DC746" w:rsidR="00D00554" w:rsidRPr="00D00554" w:rsidRDefault="00D00554" w:rsidP="006F074C">
      <w:pPr>
        <w:pStyle w:val="Heading3"/>
      </w:pPr>
      <w:r w:rsidRPr="00D00554">
        <w:t xml:space="preserve">Steps to Complete the </w:t>
      </w:r>
      <w:r w:rsidR="00E854C4">
        <w:t xml:space="preserve">5 </w:t>
      </w:r>
      <w:r w:rsidRPr="00D00554">
        <w:t>Whys: </w:t>
      </w:r>
    </w:p>
    <w:p w14:paraId="6FEEB6D6" w14:textId="52D0F988" w:rsidR="00D00554" w:rsidRPr="00E854C4" w:rsidRDefault="00193F3C" w:rsidP="006F074C">
      <w:pPr>
        <w:pStyle w:val="HSAGNumbers"/>
        <w:ind w:left="720"/>
      </w:pPr>
      <w:r>
        <w:rPr>
          <w:b/>
          <w:bCs/>
        </w:rPr>
        <w:t>Write a problem statement.</w:t>
      </w:r>
      <w:r w:rsidR="00D00554" w:rsidRPr="00D00554">
        <w:br/>
        <w:t>Write a</w:t>
      </w:r>
      <w:r w:rsidR="00AB356F">
        <w:t xml:space="preserve"> </w:t>
      </w:r>
      <w:r w:rsidR="00AB356F" w:rsidRPr="00E854C4">
        <w:t>short</w:t>
      </w:r>
      <w:r w:rsidR="007C0F8A" w:rsidRPr="00E854C4">
        <w:t xml:space="preserve"> </w:t>
      </w:r>
      <w:r w:rsidR="00D00554" w:rsidRPr="00E854C4">
        <w:t xml:space="preserve">statement describing the </w:t>
      </w:r>
      <w:r w:rsidR="00575AA4" w:rsidRPr="00E854C4">
        <w:t xml:space="preserve">problem that needs to be fixed. </w:t>
      </w:r>
      <w:r w:rsidR="00D00554" w:rsidRPr="00E854C4">
        <w:t> </w:t>
      </w:r>
    </w:p>
    <w:p w14:paraId="33E92A2D" w14:textId="7A709ED1" w:rsidR="00D00554" w:rsidRPr="00E854C4" w:rsidRDefault="00D00554" w:rsidP="006F074C">
      <w:pPr>
        <w:pStyle w:val="HSAGNumbers"/>
        <w:ind w:left="720"/>
      </w:pPr>
      <w:r w:rsidRPr="00E854C4">
        <w:rPr>
          <w:b/>
          <w:bCs/>
        </w:rPr>
        <w:t>Ask the first “</w:t>
      </w:r>
      <w:r w:rsidR="00343486" w:rsidRPr="00E854C4">
        <w:rPr>
          <w:b/>
          <w:bCs/>
        </w:rPr>
        <w:t>w</w:t>
      </w:r>
      <w:r w:rsidRPr="00E854C4">
        <w:rPr>
          <w:b/>
          <w:bCs/>
        </w:rPr>
        <w:t>hy</w:t>
      </w:r>
      <w:r w:rsidR="00B464B3" w:rsidRPr="00E854C4">
        <w:rPr>
          <w:b/>
          <w:bCs/>
        </w:rPr>
        <w:t>?</w:t>
      </w:r>
      <w:r w:rsidRPr="00E854C4">
        <w:rPr>
          <w:b/>
          <w:bCs/>
        </w:rPr>
        <w:t>”</w:t>
      </w:r>
      <w:r w:rsidRPr="00E854C4">
        <w:br/>
        <w:t>Ask why this problem occurred. </w:t>
      </w:r>
    </w:p>
    <w:p w14:paraId="1303D2B2" w14:textId="5E11EB8A" w:rsidR="00D00554" w:rsidRPr="00E854C4" w:rsidRDefault="00B464B3" w:rsidP="006F074C">
      <w:pPr>
        <w:pStyle w:val="HSAGNumbers"/>
        <w:ind w:left="720"/>
      </w:pPr>
      <w:r w:rsidRPr="00E854C4">
        <w:rPr>
          <w:b/>
          <w:bCs/>
        </w:rPr>
        <w:t>Ask the second “</w:t>
      </w:r>
      <w:r w:rsidR="00343486" w:rsidRPr="00E854C4">
        <w:rPr>
          <w:b/>
          <w:bCs/>
        </w:rPr>
        <w:t>w</w:t>
      </w:r>
      <w:r w:rsidRPr="00E854C4">
        <w:rPr>
          <w:b/>
          <w:bCs/>
        </w:rPr>
        <w:t>hy?”</w:t>
      </w:r>
      <w:r w:rsidR="00D00554" w:rsidRPr="00E854C4">
        <w:br/>
        <w:t>Take the answer from the first “</w:t>
      </w:r>
      <w:r w:rsidR="00E854C4" w:rsidRPr="00E854C4">
        <w:t>w</w:t>
      </w:r>
      <w:r w:rsidR="00D00554" w:rsidRPr="00E854C4">
        <w:t>hy</w:t>
      </w:r>
      <w:r w:rsidR="00E854C4" w:rsidRPr="00E854C4">
        <w:t>?</w:t>
      </w:r>
      <w:r w:rsidR="00D00554" w:rsidRPr="00E854C4">
        <w:t>” and ask why </w:t>
      </w:r>
      <w:r w:rsidR="00E045D2" w:rsidRPr="00E854C4">
        <w:t>that</w:t>
      </w:r>
      <w:r w:rsidR="00D00554" w:rsidRPr="00E854C4">
        <w:t> occurred.</w:t>
      </w:r>
    </w:p>
    <w:p w14:paraId="14B6C20B" w14:textId="47ECAF67" w:rsidR="00D00554" w:rsidRPr="00E854C4" w:rsidRDefault="00284C27" w:rsidP="006F074C">
      <w:pPr>
        <w:pStyle w:val="HSAGNumbers"/>
        <w:ind w:left="720"/>
      </w:pPr>
      <w:r w:rsidRPr="00E854C4">
        <w:rPr>
          <w:b/>
          <w:bCs/>
        </w:rPr>
        <w:t>Continue asking “</w:t>
      </w:r>
      <w:r w:rsidR="00343486" w:rsidRPr="00E854C4">
        <w:rPr>
          <w:b/>
          <w:bCs/>
        </w:rPr>
        <w:t>w</w:t>
      </w:r>
      <w:r w:rsidRPr="00E854C4">
        <w:rPr>
          <w:b/>
          <w:bCs/>
        </w:rPr>
        <w:t>hy?”</w:t>
      </w:r>
      <w:r w:rsidR="00D00554" w:rsidRPr="00E854C4">
        <w:rPr>
          <w:b/>
          <w:bCs/>
        </w:rPr>
        <w:t> </w:t>
      </w:r>
      <w:r w:rsidR="006D4729" w:rsidRPr="00E854C4">
        <w:rPr>
          <w:b/>
          <w:bCs/>
        </w:rPr>
        <w:t>to probe deeper.</w:t>
      </w:r>
      <w:r w:rsidR="006D4729" w:rsidRPr="00E854C4">
        <w:t xml:space="preserve"> </w:t>
      </w:r>
      <w:r w:rsidR="00D00554" w:rsidRPr="00E854C4">
        <w:br/>
      </w:r>
      <w:r w:rsidR="006D4729" w:rsidRPr="00E854C4">
        <w:t>Repeat the process and c</w:t>
      </w:r>
      <w:r w:rsidR="00D00554" w:rsidRPr="00E854C4">
        <w:t>ontinue asking “</w:t>
      </w:r>
      <w:r w:rsidR="00E854C4" w:rsidRPr="00E854C4">
        <w:t>w</w:t>
      </w:r>
      <w:r w:rsidR="00D00554" w:rsidRPr="00E854C4">
        <w:t>hy</w:t>
      </w:r>
      <w:r w:rsidR="00A26E3E" w:rsidRPr="00E854C4">
        <w:t>?</w:t>
      </w:r>
      <w:r w:rsidR="00D00554" w:rsidRPr="00E854C4">
        <w:t>”</w:t>
      </w:r>
      <w:r w:rsidR="009E7CC4" w:rsidRPr="00E854C4">
        <w:t xml:space="preserve"> until you </w:t>
      </w:r>
      <w:r w:rsidR="006866E4" w:rsidRPr="00E854C4">
        <w:t>uncover the process or system issue that led to the problem.</w:t>
      </w:r>
    </w:p>
    <w:p w14:paraId="5F007CB2" w14:textId="698130B0" w:rsidR="00D00554" w:rsidRPr="00E854C4" w:rsidRDefault="009E7CC4" w:rsidP="006F074C">
      <w:pPr>
        <w:pStyle w:val="HSAGNumbers"/>
        <w:ind w:left="720"/>
      </w:pPr>
      <w:r w:rsidRPr="00E854C4">
        <w:rPr>
          <w:b/>
          <w:bCs/>
        </w:rPr>
        <w:t>Identify the root cause(s).</w:t>
      </w:r>
      <w:r w:rsidR="00D00554" w:rsidRPr="00E854C4">
        <w:br/>
        <w:t xml:space="preserve">Although </w:t>
      </w:r>
      <w:r w:rsidR="00EB3553" w:rsidRPr="00E854C4">
        <w:t>the tool</w:t>
      </w:r>
      <w:r w:rsidR="00D00554" w:rsidRPr="00E854C4">
        <w:t xml:space="preserve"> is called the </w:t>
      </w:r>
      <w:r w:rsidR="00343486" w:rsidRPr="00E854C4">
        <w:t>5 Whys RCA Tool</w:t>
      </w:r>
      <w:r w:rsidR="00D00554" w:rsidRPr="00E854C4">
        <w:t xml:space="preserve">, </w:t>
      </w:r>
      <w:r w:rsidR="00EB3553" w:rsidRPr="00E854C4">
        <w:t xml:space="preserve">the </w:t>
      </w:r>
      <w:r w:rsidR="00D00554" w:rsidRPr="00E854C4">
        <w:t>root cause</w:t>
      </w:r>
      <w:r w:rsidR="00EB3553" w:rsidRPr="00E854C4">
        <w:t xml:space="preserve"> may be identified</w:t>
      </w:r>
      <w:r w:rsidR="00D00554" w:rsidRPr="00E854C4">
        <w:t xml:space="preserve"> in fewer or more steps, depending on the complexity of the problem. </w:t>
      </w:r>
      <w:r w:rsidR="00AA2213" w:rsidRPr="00E854C4">
        <w:t>A root cause is reached when:</w:t>
      </w:r>
    </w:p>
    <w:p w14:paraId="3002B51E" w14:textId="13BBFB05" w:rsidR="00AA2213" w:rsidRPr="00E854C4" w:rsidRDefault="00AA2213" w:rsidP="006F074C">
      <w:pPr>
        <w:pStyle w:val="HSAGBullets2"/>
        <w:ind w:left="1080"/>
      </w:pPr>
      <w:r w:rsidRPr="00E854C4">
        <w:t>The answer points to a process or system issue, not an individual’s behavior</w:t>
      </w:r>
      <w:r w:rsidR="00C55C7A" w:rsidRPr="00E854C4">
        <w:t xml:space="preserve"> or human erro</w:t>
      </w:r>
      <w:r w:rsidR="009063B9" w:rsidRPr="00E854C4">
        <w:t xml:space="preserve">r. </w:t>
      </w:r>
    </w:p>
    <w:p w14:paraId="41972AA1" w14:textId="568D519D" w:rsidR="00E741E8" w:rsidRDefault="009063B9" w:rsidP="006F074C">
      <w:pPr>
        <w:pStyle w:val="HSAGBullets2"/>
        <w:ind w:left="1080"/>
      </w:pPr>
      <w:r w:rsidRPr="00E854C4">
        <w:t>Asking more</w:t>
      </w:r>
      <w:r w:rsidR="00AA2213" w:rsidRPr="00E854C4">
        <w:t xml:space="preserve"> “</w:t>
      </w:r>
      <w:r w:rsidR="00343486" w:rsidRPr="00E854C4">
        <w:t>w</w:t>
      </w:r>
      <w:r w:rsidR="00AA2213" w:rsidRPr="00E854C4">
        <w:t>hy?” questions</w:t>
      </w:r>
      <w:r w:rsidR="00AA2213" w:rsidRPr="00AA2213">
        <w:t xml:space="preserve"> no longer </w:t>
      </w:r>
      <w:r w:rsidRPr="00AA2213">
        <w:t>produce</w:t>
      </w:r>
      <w:r w:rsidR="00B335C6">
        <w:t>s</w:t>
      </w:r>
      <w:r w:rsidR="00AA2213" w:rsidRPr="00AA2213">
        <w:t xml:space="preserve"> new or meaningful information.</w:t>
      </w:r>
    </w:p>
    <w:p w14:paraId="4D385CCA" w14:textId="20C4B2A6" w:rsidR="006F074C" w:rsidRPr="00AA2213" w:rsidRDefault="008407EC" w:rsidP="006F074C">
      <w:pPr>
        <w:spacing w:before="240" w:after="240"/>
      </w:pPr>
      <w:r>
        <w:rPr>
          <w:b/>
          <w:bCs/>
          <w:noProof/>
        </w:rPr>
        <mc:AlternateContent>
          <mc:Choice Requires="wps">
            <w:drawing>
              <wp:anchor distT="0" distB="0" distL="114300" distR="114300" simplePos="0" relativeHeight="251661312" behindDoc="0" locked="0" layoutInCell="1" allowOverlap="1" wp14:anchorId="3CECE6A4" wp14:editId="4E916DE9">
                <wp:simplePos x="0" y="0"/>
                <wp:positionH relativeFrom="column">
                  <wp:posOffset>5478931</wp:posOffset>
                </wp:positionH>
                <wp:positionV relativeFrom="paragraph">
                  <wp:posOffset>1847903</wp:posOffset>
                </wp:positionV>
                <wp:extent cx="1118703" cy="352749"/>
                <wp:effectExtent l="243205" t="0" r="242570" b="0"/>
                <wp:wrapNone/>
                <wp:docPr id="581252137" name="Text Box 5"/>
                <wp:cNvGraphicFramePr/>
                <a:graphic xmlns:a="http://schemas.openxmlformats.org/drawingml/2006/main">
                  <a:graphicData uri="http://schemas.microsoft.com/office/word/2010/wordprocessingShape">
                    <wps:wsp>
                      <wps:cNvSpPr txBox="1"/>
                      <wps:spPr>
                        <a:xfrm rot="2707940">
                          <a:off x="0" y="0"/>
                          <a:ext cx="1118703" cy="352749"/>
                        </a:xfrm>
                        <a:prstGeom prst="rect">
                          <a:avLst/>
                        </a:prstGeom>
                        <a:noFill/>
                        <a:ln w="6350">
                          <a:noFill/>
                        </a:ln>
                      </wps:spPr>
                      <wps:txbx>
                        <w:txbxContent>
                          <w:p w14:paraId="58B28C12" w14:textId="119BBAFB" w:rsidR="008407EC" w:rsidRPr="008407EC" w:rsidRDefault="008407EC" w:rsidP="008407EC">
                            <w:pPr>
                              <w:jc w:val="center"/>
                              <w:rPr>
                                <w:rFonts w:asciiTheme="minorHAnsi" w:hAnsiTheme="minorHAnsi" w:cstheme="minorHAnsi"/>
                                <w:b/>
                                <w:bCs/>
                                <w:i/>
                                <w:iCs/>
                              </w:rPr>
                            </w:pPr>
                            <w:r w:rsidRPr="008407EC">
                              <w:rPr>
                                <w:rFonts w:asciiTheme="minorHAnsi" w:hAnsiTheme="minorHAnsi" w:cstheme="minorHAnsi"/>
                                <w:b/>
                                <w:bCs/>
                                <w:i/>
                                <w:iCs/>
                              </w:rPr>
                              <w:t>Example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CE6A4" id="_x0000_t202" coordsize="21600,21600" o:spt="202" path="m,l,21600r21600,l21600,xe">
                <v:stroke joinstyle="miter"/>
                <v:path gradientshapeok="t" o:connecttype="rect"/>
              </v:shapetype>
              <v:shape id="Text Box 5" o:spid="_x0000_s1026" type="#_x0000_t202" style="position:absolute;margin-left:431.4pt;margin-top:145.5pt;width:88.1pt;height:27.8pt;rotation:295779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" filled="f" stroked="f" strokeweight=".5pt">
                <v:textbox>
                  <w:txbxContent>
                    <w:p w14:paraId="58B28C12" w14:textId="119BBAFB" w:rsidR="008407EC" w:rsidRPr="008407EC" w:rsidRDefault="008407EC" w:rsidP="008407EC">
                      <w:pPr>
                        <w:jc w:val="center"/>
                        <w:rPr>
                          <w:rFonts w:asciiTheme="minorHAnsi" w:hAnsiTheme="minorHAnsi" w:cstheme="minorHAnsi"/>
                          <w:b/>
                          <w:bCs/>
                          <w:i/>
                          <w:iCs/>
                        </w:rPr>
                      </w:pPr>
                      <w:r w:rsidRPr="008407EC">
                        <w:rPr>
                          <w:rFonts w:asciiTheme="minorHAnsi" w:hAnsiTheme="minorHAnsi" w:cstheme="minorHAnsi"/>
                          <w:b/>
                          <w:bCs/>
                          <w:i/>
                          <w:iCs/>
                        </w:rPr>
                        <w:t>Example</w:t>
                      </w:r>
                    </w:p>
                  </w:txbxContent>
                </v:textbox>
              </v:shape>
            </w:pict>
          </mc:Fallback>
        </mc:AlternateContent>
      </w:r>
      <w:r>
        <w:rPr>
          <w:b/>
          <w:bCs/>
          <w:noProof/>
        </w:rPr>
        <mc:AlternateContent>
          <mc:Choice Requires="wps">
            <w:drawing>
              <wp:anchor distT="0" distB="0" distL="114300" distR="114300" simplePos="0" relativeHeight="251660288" behindDoc="0" locked="0" layoutInCell="1" allowOverlap="1" wp14:anchorId="7A827E3E" wp14:editId="653A1FBD">
                <wp:simplePos x="0" y="0"/>
                <wp:positionH relativeFrom="column">
                  <wp:posOffset>5395122</wp:posOffset>
                </wp:positionH>
                <wp:positionV relativeFrom="paragraph">
                  <wp:posOffset>1600200</wp:posOffset>
                </wp:positionV>
                <wp:extent cx="1039495" cy="1039495"/>
                <wp:effectExtent l="12700" t="12700" r="14605" b="14605"/>
                <wp:wrapNone/>
                <wp:docPr id="502232669" name="Diagonal Stripe 4"/>
                <wp:cNvGraphicFramePr/>
                <a:graphic xmlns:a="http://schemas.openxmlformats.org/drawingml/2006/main">
                  <a:graphicData uri="http://schemas.microsoft.com/office/word/2010/wordprocessingShape">
                    <wps:wsp>
                      <wps:cNvSpPr/>
                      <wps:spPr>
                        <a:xfrm flipH="1">
                          <a:off x="0" y="0"/>
                          <a:ext cx="1039495" cy="1039495"/>
                        </a:xfrm>
                        <a:prstGeom prst="diagStripe">
                          <a:avLst/>
                        </a:prstGeom>
                        <a:solidFill>
                          <a:schemeClr val="accent3">
                            <a:lumMod val="60000"/>
                            <a:lumOff val="4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F745EA" w14:textId="4E740E6B" w:rsidR="008407EC" w:rsidRDefault="008407EC" w:rsidP="008407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27E3E" id="Diagonal Stripe 4" o:spid="_x0000_s1027" style="position:absolute;margin-left:424.8pt;margin-top:126pt;width:81.85pt;height:81.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495,10394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" adj="-11796480,,5400" path="m,519748l519748,r519747,l,1039495,,519748xe" fillcolor="#fabf91 [1942]" strokecolor="white [3212]" strokeweight="2pt">
                <v:stroke joinstyle="miter"/>
                <v:formulas/>
                <v:path arrowok="t" o:connecttype="custom" o:connectlocs="0,519748;519748,0;1039495,0;0,1039495;0,519748" o:connectangles="0,0,0,0,0" textboxrect="0,0,1039495,1039495"/>
                <v:textbox>
                  <w:txbxContent>
                    <w:p w14:paraId="44F745EA" w14:textId="4E740E6B" w:rsidR="008407EC" w:rsidRDefault="008407EC" w:rsidP="008407EC">
                      <w:pPr>
                        <w:jc w:val="center"/>
                      </w:pPr>
                    </w:p>
                  </w:txbxContent>
                </v:textbox>
              </v:shape>
            </w:pict>
          </mc:Fallback>
        </mc:AlternateContent>
      </w:r>
      <w:r w:rsidR="006F074C">
        <w:rPr>
          <w:noProof/>
        </w:rPr>
        <mc:AlternateContent>
          <mc:Choice Requires="wps">
            <w:drawing>
              <wp:inline distT="0" distB="0" distL="0" distR="0" wp14:anchorId="5272F880" wp14:editId="415F9BB5">
                <wp:extent cx="2103967" cy="1371600"/>
                <wp:effectExtent l="0" t="0" r="4445" b="0"/>
                <wp:docPr id="1095707610" name="Rounded Rectangle 1"/>
                <wp:cNvGraphicFramePr/>
                <a:graphic xmlns:a="http://schemas.openxmlformats.org/drawingml/2006/main">
                  <a:graphicData uri="http://schemas.microsoft.com/office/word/2010/wordprocessingShape">
                    <wps:wsp>
                      <wps:cNvSpPr/>
                      <wps:spPr>
                        <a:xfrm>
                          <a:off x="0" y="0"/>
                          <a:ext cx="2103967" cy="1371600"/>
                        </a:xfrm>
                        <a:prstGeom prst="round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E60B9B" w14:textId="4B5173E7" w:rsidR="006F074C" w:rsidRPr="001230F6" w:rsidRDefault="006F074C" w:rsidP="006F074C">
                            <w:pPr>
                              <w:spacing w:after="0"/>
                              <w:rPr>
                                <w:rFonts w:asciiTheme="minorHAnsi" w:hAnsiTheme="minorHAnsi" w:cstheme="minorHAnsi"/>
                                <w:color w:val="262626" w:themeColor="text1" w:themeTint="D9"/>
                              </w:rPr>
                            </w:pPr>
                            <w:r w:rsidRPr="006F074C">
                              <w:rPr>
                                <w:rFonts w:asciiTheme="minorHAnsi" w:hAnsiTheme="minorHAnsi" w:cstheme="minorHAnsi"/>
                                <w:b/>
                                <w:bCs/>
                                <w:i/>
                                <w:iCs/>
                                <w:color w:val="262626" w:themeColor="text1" w:themeTint="D9"/>
                              </w:rPr>
                              <w:t>Tip:</w:t>
                            </w:r>
                            <w:r w:rsidRPr="006F074C">
                              <w:rPr>
                                <w:rFonts w:asciiTheme="minorHAnsi" w:hAnsiTheme="minorHAnsi" w:cstheme="minorHAnsi"/>
                                <w:i/>
                                <w:iCs/>
                                <w:color w:val="262626" w:themeColor="text1" w:themeTint="D9"/>
                              </w:rPr>
                              <w:t xml:space="preserve"> </w:t>
                            </w:r>
                            <w:r w:rsidRPr="001230F6">
                              <w:rPr>
                                <w:rFonts w:asciiTheme="minorHAnsi" w:hAnsiTheme="minorHAnsi" w:cstheme="minorHAnsi"/>
                                <w:color w:val="262626" w:themeColor="text1" w:themeTint="D9"/>
                              </w:rPr>
                              <w:t>To validate root causes, ask the following: If you removed this root cause, would this event or problem have been prevented?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272F880" id="Rounded Rectangle 1" o:spid="_x0000_s1028" style="width:165.65pt;height:10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" fillcolor="#dbf0da [663]" stroked="f" strokeweight="2pt">
                <v:textbox>
                  <w:txbxContent>
                    <w:p w14:paraId="47E60B9B" w14:textId="4B5173E7" w:rsidR="006F074C" w:rsidRPr="001230F6" w:rsidRDefault="006F074C" w:rsidP="006F074C">
                      <w:pPr>
                        <w:spacing w:after="0"/>
                        <w:rPr>
                          <w:rFonts w:asciiTheme="minorHAnsi" w:hAnsiTheme="minorHAnsi" w:cstheme="minorHAnsi"/>
                          <w:color w:val="262626" w:themeColor="text1" w:themeTint="D9"/>
                        </w:rPr>
                      </w:pPr>
                      <w:r w:rsidRPr="006F074C">
                        <w:rPr>
                          <w:rFonts w:asciiTheme="minorHAnsi" w:hAnsiTheme="minorHAnsi" w:cstheme="minorHAnsi"/>
                          <w:b/>
                          <w:bCs/>
                          <w:i/>
                          <w:iCs/>
                          <w:color w:val="262626" w:themeColor="text1" w:themeTint="D9"/>
                        </w:rPr>
                        <w:t>Tip:</w:t>
                      </w:r>
                      <w:r w:rsidRPr="006F074C">
                        <w:rPr>
                          <w:rFonts w:asciiTheme="minorHAnsi" w:hAnsiTheme="minorHAnsi" w:cstheme="minorHAnsi"/>
                          <w:i/>
                          <w:iCs/>
                          <w:color w:val="262626" w:themeColor="text1" w:themeTint="D9"/>
                        </w:rPr>
                        <w:t xml:space="preserve"> </w:t>
                      </w:r>
                      <w:r w:rsidRPr="001230F6">
                        <w:rPr>
                          <w:rFonts w:asciiTheme="minorHAnsi" w:hAnsiTheme="minorHAnsi" w:cstheme="minorHAnsi"/>
                          <w:color w:val="262626" w:themeColor="text1" w:themeTint="D9"/>
                        </w:rPr>
                        <w:t>To validate root causes, ask the following: If you removed this root cause, would this event or problem have been prevented?</w:t>
                      </w:r>
                    </w:p>
                  </w:txbxContent>
                </v:textbox>
                <w10:anchorlock/>
              </v:roundrect>
            </w:pict>
          </mc:Fallback>
        </mc:AlternateContent>
      </w:r>
      <w:r w:rsidR="006F074C">
        <w:t xml:space="preserve">  </w:t>
      </w:r>
      <w:r w:rsidR="006F074C">
        <w:rPr>
          <w:b/>
          <w:bCs/>
          <w:noProof/>
        </w:rPr>
        <mc:AlternateContent>
          <mc:Choice Requires="wps">
            <w:drawing>
              <wp:inline distT="0" distB="0" distL="0" distR="0" wp14:anchorId="16DBE13C" wp14:editId="27306BEE">
                <wp:extent cx="4174434" cy="1371600"/>
                <wp:effectExtent l="0" t="0" r="0" b="0"/>
                <wp:docPr id="1448675644" name="Rounded Rectangle 2"/>
                <wp:cNvGraphicFramePr/>
                <a:graphic xmlns:a="http://schemas.openxmlformats.org/drawingml/2006/main">
                  <a:graphicData uri="http://schemas.microsoft.com/office/word/2010/wordprocessingShape">
                    <wps:wsp>
                      <wps:cNvSpPr/>
                      <wps:spPr>
                        <a:xfrm>
                          <a:off x="0" y="0"/>
                          <a:ext cx="4174434" cy="1371600"/>
                        </a:xfrm>
                        <a:prstGeom prst="round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13B654" w14:textId="60D19863" w:rsidR="006F074C" w:rsidRPr="001230F6" w:rsidRDefault="006F074C" w:rsidP="00E2222F">
                            <w:pPr>
                              <w:spacing w:after="0"/>
                              <w:rPr>
                                <w:rFonts w:asciiTheme="minorHAnsi" w:hAnsiTheme="minorHAnsi" w:cstheme="minorHAnsi"/>
                                <w:color w:val="262626" w:themeColor="text1" w:themeTint="D9"/>
                              </w:rPr>
                            </w:pPr>
                            <w:r w:rsidRPr="006F074C">
                              <w:rPr>
                                <w:rFonts w:asciiTheme="minorHAnsi" w:hAnsiTheme="minorHAnsi" w:cstheme="minorHAnsi"/>
                                <w:b/>
                                <w:bCs/>
                                <w:i/>
                                <w:iCs/>
                                <w:color w:val="262626" w:themeColor="text1" w:themeTint="D9"/>
                              </w:rPr>
                              <w:t xml:space="preserve">Tip: </w:t>
                            </w:r>
                            <w:r w:rsidRPr="001230F6">
                              <w:rPr>
                                <w:rFonts w:asciiTheme="minorHAnsi" w:hAnsiTheme="minorHAnsi" w:cstheme="minorHAnsi"/>
                                <w:color w:val="262626" w:themeColor="text1" w:themeTint="D9"/>
                              </w:rPr>
                              <w:t xml:space="preserve">Sometimes an answer </w:t>
                            </w:r>
                            <w:r w:rsidRPr="00E854C4">
                              <w:rPr>
                                <w:rFonts w:asciiTheme="minorHAnsi" w:hAnsiTheme="minorHAnsi" w:cstheme="minorHAnsi"/>
                                <w:color w:val="262626" w:themeColor="text1" w:themeTint="D9"/>
                              </w:rPr>
                              <w:t>to a “</w:t>
                            </w:r>
                            <w:r w:rsidR="00343486" w:rsidRPr="00E854C4">
                              <w:rPr>
                                <w:rFonts w:asciiTheme="minorHAnsi" w:hAnsiTheme="minorHAnsi" w:cstheme="minorHAnsi"/>
                                <w:color w:val="262626" w:themeColor="text1" w:themeTint="D9"/>
                              </w:rPr>
                              <w:t>w</w:t>
                            </w:r>
                            <w:r w:rsidRPr="00E854C4">
                              <w:rPr>
                                <w:rFonts w:asciiTheme="minorHAnsi" w:hAnsiTheme="minorHAnsi" w:cstheme="minorHAnsi"/>
                                <w:color w:val="262626" w:themeColor="text1" w:themeTint="D9"/>
                              </w:rPr>
                              <w:t>hy</w:t>
                            </w:r>
                            <w:r w:rsidR="00E854C4" w:rsidRPr="00E854C4">
                              <w:rPr>
                                <w:rFonts w:asciiTheme="minorHAnsi" w:hAnsiTheme="minorHAnsi" w:cstheme="minorHAnsi"/>
                                <w:color w:val="262626" w:themeColor="text1" w:themeTint="D9"/>
                              </w:rPr>
                              <w:t>?</w:t>
                            </w:r>
                            <w:r w:rsidRPr="00E854C4">
                              <w:rPr>
                                <w:rFonts w:asciiTheme="minorHAnsi" w:hAnsiTheme="minorHAnsi" w:cstheme="minorHAnsi"/>
                                <w:color w:val="262626" w:themeColor="text1" w:themeTint="D9"/>
                              </w:rPr>
                              <w:t>” may lead to more than one possible cause. If this happens, explore each branch of “</w:t>
                            </w:r>
                            <w:r w:rsidR="00343486" w:rsidRPr="00E854C4">
                              <w:rPr>
                                <w:rFonts w:asciiTheme="minorHAnsi" w:hAnsiTheme="minorHAnsi" w:cstheme="minorHAnsi"/>
                                <w:color w:val="262626" w:themeColor="text1" w:themeTint="D9"/>
                              </w:rPr>
                              <w:t>w</w:t>
                            </w:r>
                            <w:r w:rsidRPr="00E854C4">
                              <w:rPr>
                                <w:rFonts w:asciiTheme="minorHAnsi" w:hAnsiTheme="minorHAnsi" w:cstheme="minorHAnsi"/>
                                <w:color w:val="262626" w:themeColor="text1" w:themeTint="D9"/>
                              </w:rPr>
                              <w:t>hys</w:t>
                            </w:r>
                            <w:r w:rsidR="00E854C4" w:rsidRPr="00E854C4">
                              <w:rPr>
                                <w:rFonts w:asciiTheme="minorHAnsi" w:hAnsiTheme="minorHAnsi" w:cstheme="minorHAnsi"/>
                                <w:color w:val="262626" w:themeColor="text1" w:themeTint="D9"/>
                              </w:rPr>
                              <w:t>?</w:t>
                            </w:r>
                            <w:r w:rsidRPr="00E854C4">
                              <w:rPr>
                                <w:rFonts w:asciiTheme="minorHAnsi" w:hAnsiTheme="minorHAnsi" w:cstheme="minorHAnsi"/>
                                <w:color w:val="262626" w:themeColor="text1" w:themeTint="D9"/>
                              </w:rPr>
                              <w:t>”</w:t>
                            </w:r>
                            <w:r w:rsidRPr="001230F6">
                              <w:rPr>
                                <w:rFonts w:asciiTheme="minorHAnsi" w:hAnsiTheme="minorHAnsi" w:cstheme="minorHAnsi"/>
                                <w:color w:val="262626" w:themeColor="text1" w:themeTint="D9"/>
                              </w:rPr>
                              <w:t xml:space="preserve"> until you reach the true root cause, even if this takes more than five questions. Once root causes are identified, the performance improvement project (PIP) team can select interventions and develop an action plan to prevent the problem from recurring.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DBE13C" id="Rounded Rectangle 2" o:spid="_x0000_s1029" style="width:328.7pt;height:10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" fillcolor="#dbf0da [663]" stroked="f" strokeweight="2pt">
                <v:textbox>
                  <w:txbxContent>
                    <w:p w14:paraId="3813B654" w14:textId="60D19863" w:rsidR="006F074C" w:rsidRPr="001230F6" w:rsidRDefault="006F074C" w:rsidP="00E2222F">
                      <w:pPr>
                        <w:spacing w:after="0"/>
                        <w:rPr>
                          <w:rFonts w:asciiTheme="minorHAnsi" w:hAnsiTheme="minorHAnsi" w:cstheme="minorHAnsi"/>
                          <w:color w:val="262626" w:themeColor="text1" w:themeTint="D9"/>
                        </w:rPr>
                      </w:pPr>
                      <w:r w:rsidRPr="006F074C">
                        <w:rPr>
                          <w:rFonts w:asciiTheme="minorHAnsi" w:hAnsiTheme="minorHAnsi" w:cstheme="minorHAnsi"/>
                          <w:b/>
                          <w:bCs/>
                          <w:i/>
                          <w:iCs/>
                          <w:color w:val="262626" w:themeColor="text1" w:themeTint="D9"/>
                        </w:rPr>
                        <w:t xml:space="preserve">Tip: </w:t>
                      </w:r>
                      <w:r w:rsidRPr="001230F6">
                        <w:rPr>
                          <w:rFonts w:asciiTheme="minorHAnsi" w:hAnsiTheme="minorHAnsi" w:cstheme="minorHAnsi"/>
                          <w:color w:val="262626" w:themeColor="text1" w:themeTint="D9"/>
                        </w:rPr>
                        <w:t xml:space="preserve">Sometimes an answer </w:t>
                      </w:r>
                      <w:r w:rsidRPr="00E854C4">
                        <w:rPr>
                          <w:rFonts w:asciiTheme="minorHAnsi" w:hAnsiTheme="minorHAnsi" w:cstheme="minorHAnsi"/>
                          <w:color w:val="262626" w:themeColor="text1" w:themeTint="D9"/>
                        </w:rPr>
                        <w:t>to a “</w:t>
                      </w:r>
                      <w:r w:rsidR="00343486" w:rsidRPr="00E854C4">
                        <w:rPr>
                          <w:rFonts w:asciiTheme="minorHAnsi" w:hAnsiTheme="minorHAnsi" w:cstheme="minorHAnsi"/>
                          <w:color w:val="262626" w:themeColor="text1" w:themeTint="D9"/>
                        </w:rPr>
                        <w:t>w</w:t>
                      </w:r>
                      <w:r w:rsidRPr="00E854C4">
                        <w:rPr>
                          <w:rFonts w:asciiTheme="minorHAnsi" w:hAnsiTheme="minorHAnsi" w:cstheme="minorHAnsi"/>
                          <w:color w:val="262626" w:themeColor="text1" w:themeTint="D9"/>
                        </w:rPr>
                        <w:t>hy</w:t>
                      </w:r>
                      <w:r w:rsidR="00E854C4" w:rsidRPr="00E854C4">
                        <w:rPr>
                          <w:rFonts w:asciiTheme="minorHAnsi" w:hAnsiTheme="minorHAnsi" w:cstheme="minorHAnsi"/>
                          <w:color w:val="262626" w:themeColor="text1" w:themeTint="D9"/>
                        </w:rPr>
                        <w:t>?</w:t>
                      </w:r>
                      <w:r w:rsidRPr="00E854C4">
                        <w:rPr>
                          <w:rFonts w:asciiTheme="minorHAnsi" w:hAnsiTheme="minorHAnsi" w:cstheme="minorHAnsi"/>
                          <w:color w:val="262626" w:themeColor="text1" w:themeTint="D9"/>
                        </w:rPr>
                        <w:t>” may lead to more than one possible cause. If this happens, explore each branch of “</w:t>
                      </w:r>
                      <w:r w:rsidR="00343486" w:rsidRPr="00E854C4">
                        <w:rPr>
                          <w:rFonts w:asciiTheme="minorHAnsi" w:hAnsiTheme="minorHAnsi" w:cstheme="minorHAnsi"/>
                          <w:color w:val="262626" w:themeColor="text1" w:themeTint="D9"/>
                        </w:rPr>
                        <w:t>w</w:t>
                      </w:r>
                      <w:r w:rsidRPr="00E854C4">
                        <w:rPr>
                          <w:rFonts w:asciiTheme="minorHAnsi" w:hAnsiTheme="minorHAnsi" w:cstheme="minorHAnsi"/>
                          <w:color w:val="262626" w:themeColor="text1" w:themeTint="D9"/>
                        </w:rPr>
                        <w:t>hys</w:t>
                      </w:r>
                      <w:r w:rsidR="00E854C4" w:rsidRPr="00E854C4">
                        <w:rPr>
                          <w:rFonts w:asciiTheme="minorHAnsi" w:hAnsiTheme="minorHAnsi" w:cstheme="minorHAnsi"/>
                          <w:color w:val="262626" w:themeColor="text1" w:themeTint="D9"/>
                        </w:rPr>
                        <w:t>?</w:t>
                      </w:r>
                      <w:r w:rsidRPr="00E854C4">
                        <w:rPr>
                          <w:rFonts w:asciiTheme="minorHAnsi" w:hAnsiTheme="minorHAnsi" w:cstheme="minorHAnsi"/>
                          <w:color w:val="262626" w:themeColor="text1" w:themeTint="D9"/>
                        </w:rPr>
                        <w:t>”</w:t>
                      </w:r>
                      <w:r w:rsidRPr="001230F6">
                        <w:rPr>
                          <w:rFonts w:asciiTheme="minorHAnsi" w:hAnsiTheme="minorHAnsi" w:cstheme="minorHAnsi"/>
                          <w:color w:val="262626" w:themeColor="text1" w:themeTint="D9"/>
                        </w:rPr>
                        <w:t xml:space="preserve"> until you reach the true root cause, even if this takes more than five questions. Once root causes are identified, the performance improvement project (PIP) team can select interventions and develop an action plan to prevent the problem from recurring.</w:t>
                      </w:r>
                    </w:p>
                  </w:txbxContent>
                </v:textbox>
                <w10:anchorlock/>
              </v:roundrect>
            </w:pict>
          </mc:Fallback>
        </mc:AlternateContent>
      </w:r>
    </w:p>
    <w:tbl>
      <w:tblPr>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226"/>
        <w:gridCol w:w="5848"/>
      </w:tblGrid>
      <w:tr w:rsidR="0043293D" w:rsidRPr="00F2028A" w14:paraId="0D764AE9" w14:textId="77777777" w:rsidTr="00747A2F">
        <w:trPr>
          <w:trHeight w:val="300"/>
        </w:trPr>
        <w:tc>
          <w:tcPr>
            <w:tcW w:w="10064" w:type="dxa"/>
            <w:gridSpan w:val="2"/>
            <w:shd w:val="clear" w:color="auto" w:fill="00549E"/>
            <w:vAlign w:val="center"/>
            <w:hideMark/>
          </w:tcPr>
          <w:p w14:paraId="4BFB9454" w14:textId="158DD193" w:rsidR="0043293D" w:rsidRPr="006F074C" w:rsidRDefault="0043293D" w:rsidP="006F074C">
            <w:pPr>
              <w:pStyle w:val="HSAGTableHeading"/>
              <w:rPr>
                <w:b/>
                <w:bCs w:val="0"/>
              </w:rPr>
            </w:pPr>
            <w:r w:rsidRPr="006F074C">
              <w:rPr>
                <w:b/>
                <w:bCs w:val="0"/>
              </w:rPr>
              <w:t>The 5 Whys</w:t>
            </w:r>
            <w:r w:rsidR="009051DC" w:rsidRPr="006F074C">
              <w:rPr>
                <w:b/>
                <w:bCs w:val="0"/>
              </w:rPr>
              <w:t>: Late to Work</w:t>
            </w:r>
          </w:p>
        </w:tc>
      </w:tr>
      <w:tr w:rsidR="0043293D" w:rsidRPr="00F2028A" w14:paraId="38E2E40F" w14:textId="77777777" w:rsidTr="00747A2F">
        <w:trPr>
          <w:trHeight w:val="432"/>
        </w:trPr>
        <w:tc>
          <w:tcPr>
            <w:tcW w:w="4222" w:type="dxa"/>
            <w:shd w:val="clear" w:color="auto" w:fill="DFECF7" w:themeFill="accent2" w:themeFillTint="33"/>
            <w:vAlign w:val="center"/>
            <w:hideMark/>
          </w:tcPr>
          <w:p w14:paraId="0E2491CF" w14:textId="77777777" w:rsidR="0043293D" w:rsidRPr="00F2028A" w:rsidRDefault="0043293D" w:rsidP="005B7C91">
            <w:pPr>
              <w:spacing w:before="60" w:after="60"/>
            </w:pPr>
            <w:r w:rsidRPr="00F2028A">
              <w:rPr>
                <w:b/>
                <w:bCs/>
              </w:rPr>
              <w:t>Problem</w:t>
            </w:r>
            <w:r>
              <w:rPr>
                <w:b/>
                <w:bCs/>
              </w:rPr>
              <w:t xml:space="preserve"> Statement</w:t>
            </w:r>
            <w:r w:rsidRPr="00F2028A">
              <w:t> </w:t>
            </w:r>
          </w:p>
        </w:tc>
        <w:tc>
          <w:tcPr>
            <w:tcW w:w="5842" w:type="dxa"/>
            <w:vAlign w:val="center"/>
            <w:hideMark/>
          </w:tcPr>
          <w:p w14:paraId="3E1EA669" w14:textId="5C13A231" w:rsidR="0043293D" w:rsidRPr="00994D85" w:rsidRDefault="00A940A0" w:rsidP="005B7C91">
            <w:pPr>
              <w:spacing w:before="60" w:after="60"/>
              <w:rPr>
                <w:rFonts w:cs="Times New Roman"/>
              </w:rPr>
            </w:pPr>
            <w:r w:rsidRPr="00994D85">
              <w:rPr>
                <w:rFonts w:cs="Times New Roman"/>
              </w:rPr>
              <w:t>I keep being late for work</w:t>
            </w:r>
            <w:r w:rsidR="006F074C">
              <w:rPr>
                <w:rFonts w:cs="Times New Roman"/>
              </w:rPr>
              <w:t>.</w:t>
            </w:r>
          </w:p>
        </w:tc>
      </w:tr>
      <w:tr w:rsidR="0043293D" w:rsidRPr="00F2028A" w14:paraId="70B8DFDF" w14:textId="77777777" w:rsidTr="00747A2F">
        <w:trPr>
          <w:trHeight w:val="432"/>
        </w:trPr>
        <w:tc>
          <w:tcPr>
            <w:tcW w:w="4222" w:type="dxa"/>
            <w:shd w:val="clear" w:color="auto" w:fill="DFECF7" w:themeFill="accent2" w:themeFillTint="33"/>
            <w:vAlign w:val="center"/>
            <w:hideMark/>
          </w:tcPr>
          <w:p w14:paraId="7353EC16" w14:textId="77777777" w:rsidR="0043293D" w:rsidRPr="00E854C4" w:rsidRDefault="0043293D" w:rsidP="005B7C91">
            <w:pPr>
              <w:spacing w:before="60" w:after="60"/>
            </w:pPr>
            <w:r w:rsidRPr="00E854C4">
              <w:rPr>
                <w:b/>
                <w:bCs/>
              </w:rPr>
              <w:t>1st Why?</w:t>
            </w:r>
          </w:p>
        </w:tc>
        <w:tc>
          <w:tcPr>
            <w:tcW w:w="5842" w:type="dxa"/>
            <w:vAlign w:val="center"/>
          </w:tcPr>
          <w:p w14:paraId="7595039F" w14:textId="6D18B031" w:rsidR="0043293D" w:rsidRPr="00994D85" w:rsidRDefault="001B5B1D" w:rsidP="005B7C91">
            <w:pPr>
              <w:spacing w:before="60" w:after="60"/>
              <w:rPr>
                <w:rFonts w:cs="Times New Roman"/>
              </w:rPr>
            </w:pPr>
            <w:r w:rsidRPr="00994D85">
              <w:rPr>
                <w:rFonts w:cs="Times New Roman"/>
              </w:rPr>
              <w:t>I leave the house too late.</w:t>
            </w:r>
          </w:p>
        </w:tc>
      </w:tr>
      <w:tr w:rsidR="0043293D" w:rsidRPr="00F2028A" w14:paraId="451AB640" w14:textId="77777777" w:rsidTr="00747A2F">
        <w:trPr>
          <w:trHeight w:val="432"/>
        </w:trPr>
        <w:tc>
          <w:tcPr>
            <w:tcW w:w="4222" w:type="dxa"/>
            <w:shd w:val="clear" w:color="auto" w:fill="DFECF7" w:themeFill="accent2" w:themeFillTint="33"/>
            <w:vAlign w:val="center"/>
          </w:tcPr>
          <w:p w14:paraId="7F716A9D" w14:textId="5A220505" w:rsidR="0043293D" w:rsidRPr="00E854C4" w:rsidRDefault="0043293D" w:rsidP="005B7C91">
            <w:pPr>
              <w:spacing w:before="60" w:after="60"/>
              <w:rPr>
                <w:b/>
                <w:bCs/>
              </w:rPr>
            </w:pPr>
            <w:r w:rsidRPr="00E854C4">
              <w:rPr>
                <w:b/>
                <w:bCs/>
              </w:rPr>
              <w:t>2nd Why?</w:t>
            </w:r>
            <w:r w:rsidR="001B5B1D" w:rsidRPr="00E854C4">
              <w:rPr>
                <w:b/>
                <w:bCs/>
              </w:rPr>
              <w:t xml:space="preserve"> </w:t>
            </w:r>
            <w:r w:rsidR="001B5B1D" w:rsidRPr="00E854C4">
              <w:t xml:space="preserve">Why do </w:t>
            </w:r>
            <w:r w:rsidR="00060360" w:rsidRPr="00E854C4">
              <w:t>I</w:t>
            </w:r>
            <w:r w:rsidR="001B5B1D" w:rsidRPr="00E854C4">
              <w:t xml:space="preserve"> leave the house </w:t>
            </w:r>
            <w:r w:rsidR="006F074C" w:rsidRPr="00E854C4">
              <w:br/>
            </w:r>
            <w:r w:rsidR="001B5B1D" w:rsidRPr="00E854C4">
              <w:t>too late?</w:t>
            </w:r>
            <w:r w:rsidR="001B5B1D" w:rsidRPr="00E854C4">
              <w:rPr>
                <w:b/>
                <w:bCs/>
              </w:rPr>
              <w:t xml:space="preserve"> </w:t>
            </w:r>
          </w:p>
        </w:tc>
        <w:tc>
          <w:tcPr>
            <w:tcW w:w="5842" w:type="dxa"/>
            <w:vAlign w:val="center"/>
          </w:tcPr>
          <w:p w14:paraId="3D140BEF" w14:textId="75C5F844" w:rsidR="0043293D" w:rsidRPr="00994D85" w:rsidRDefault="001B5B1D" w:rsidP="005B7C91">
            <w:pPr>
              <w:spacing w:before="60" w:after="60"/>
              <w:rPr>
                <w:rFonts w:cs="Times New Roman"/>
              </w:rPr>
            </w:pPr>
            <w:r w:rsidRPr="00994D85">
              <w:rPr>
                <w:rFonts w:cs="Times New Roman"/>
              </w:rPr>
              <w:t>I can</w:t>
            </w:r>
            <w:r w:rsidR="00060360">
              <w:rPr>
                <w:rFonts w:cs="Times New Roman"/>
              </w:rPr>
              <w:t>no</w:t>
            </w:r>
            <w:r w:rsidRPr="00994D85">
              <w:rPr>
                <w:rFonts w:cs="Times New Roman"/>
              </w:rPr>
              <w:t xml:space="preserve">t find my keys. </w:t>
            </w:r>
          </w:p>
        </w:tc>
      </w:tr>
      <w:tr w:rsidR="0043293D" w:rsidRPr="00F2028A" w14:paraId="7D71FDFB" w14:textId="77777777" w:rsidTr="00747A2F">
        <w:trPr>
          <w:trHeight w:val="432"/>
        </w:trPr>
        <w:tc>
          <w:tcPr>
            <w:tcW w:w="4222" w:type="dxa"/>
            <w:shd w:val="clear" w:color="auto" w:fill="DFECF7" w:themeFill="accent2" w:themeFillTint="33"/>
            <w:vAlign w:val="center"/>
          </w:tcPr>
          <w:p w14:paraId="2CCE9AB4" w14:textId="24453457" w:rsidR="0043293D" w:rsidRPr="00E854C4" w:rsidRDefault="0043293D" w:rsidP="005B7C91">
            <w:pPr>
              <w:spacing w:before="60" w:after="60"/>
            </w:pPr>
            <w:r w:rsidRPr="00E854C4">
              <w:rPr>
                <w:b/>
                <w:bCs/>
              </w:rPr>
              <w:t>3rd Why?</w:t>
            </w:r>
            <w:r w:rsidR="001B5B1D" w:rsidRPr="00E854C4">
              <w:rPr>
                <w:b/>
                <w:bCs/>
              </w:rPr>
              <w:t xml:space="preserve"> </w:t>
            </w:r>
            <w:r w:rsidR="001B5B1D" w:rsidRPr="00E854C4">
              <w:t xml:space="preserve">Why </w:t>
            </w:r>
            <w:proofErr w:type="gramStart"/>
            <w:r w:rsidR="001B5B1D" w:rsidRPr="00E854C4">
              <w:t>ca</w:t>
            </w:r>
            <w:r w:rsidR="00060360" w:rsidRPr="00E854C4">
              <w:t>n</w:t>
            </w:r>
            <w:proofErr w:type="gramEnd"/>
            <w:r w:rsidR="001B5B1D" w:rsidRPr="00E854C4">
              <w:t xml:space="preserve"> </w:t>
            </w:r>
            <w:proofErr w:type="gramStart"/>
            <w:r w:rsidR="00060360" w:rsidRPr="00E854C4">
              <w:t>I not</w:t>
            </w:r>
            <w:proofErr w:type="gramEnd"/>
            <w:r w:rsidR="001B5B1D" w:rsidRPr="00E854C4">
              <w:t xml:space="preserve"> find </w:t>
            </w:r>
            <w:r w:rsidR="00060360" w:rsidRPr="00E854C4">
              <w:t>my</w:t>
            </w:r>
            <w:r w:rsidR="001B5B1D" w:rsidRPr="00E854C4">
              <w:t xml:space="preserve"> keys?</w:t>
            </w:r>
          </w:p>
        </w:tc>
        <w:tc>
          <w:tcPr>
            <w:tcW w:w="5842" w:type="dxa"/>
            <w:vAlign w:val="center"/>
          </w:tcPr>
          <w:p w14:paraId="0D11C2FC" w14:textId="6E83D12A" w:rsidR="0043293D" w:rsidRPr="00994D85" w:rsidRDefault="001B5B1D" w:rsidP="005B7C91">
            <w:pPr>
              <w:spacing w:before="60" w:after="60"/>
              <w:rPr>
                <w:rFonts w:cs="Times New Roman"/>
              </w:rPr>
            </w:pPr>
            <w:r w:rsidRPr="00994D85">
              <w:rPr>
                <w:rFonts w:cs="Times New Roman"/>
              </w:rPr>
              <w:t>I set them down in random places.</w:t>
            </w:r>
          </w:p>
        </w:tc>
      </w:tr>
      <w:tr w:rsidR="0043293D" w:rsidRPr="00F2028A" w14:paraId="783AB3AA" w14:textId="77777777" w:rsidTr="00747A2F">
        <w:trPr>
          <w:trHeight w:val="432"/>
        </w:trPr>
        <w:tc>
          <w:tcPr>
            <w:tcW w:w="4222" w:type="dxa"/>
            <w:shd w:val="clear" w:color="auto" w:fill="DFECF7" w:themeFill="accent2" w:themeFillTint="33"/>
            <w:vAlign w:val="center"/>
          </w:tcPr>
          <w:p w14:paraId="19298E7B" w14:textId="1A61CDEB" w:rsidR="001B5B1D" w:rsidRPr="00E854C4" w:rsidRDefault="0043293D" w:rsidP="005B7C91">
            <w:pPr>
              <w:spacing w:before="60" w:after="60"/>
            </w:pPr>
            <w:r w:rsidRPr="00E854C4">
              <w:rPr>
                <w:b/>
                <w:bCs/>
              </w:rPr>
              <w:t>4th Why?</w:t>
            </w:r>
            <w:r w:rsidR="001B5B1D" w:rsidRPr="00E854C4">
              <w:rPr>
                <w:b/>
                <w:bCs/>
              </w:rPr>
              <w:t xml:space="preserve"> </w:t>
            </w:r>
            <w:r w:rsidR="001B5B1D" w:rsidRPr="00E854C4">
              <w:t xml:space="preserve">Why do </w:t>
            </w:r>
            <w:r w:rsidR="00060360" w:rsidRPr="00E854C4">
              <w:t>I</w:t>
            </w:r>
            <w:r w:rsidR="001B5B1D" w:rsidRPr="00E854C4">
              <w:t xml:space="preserve"> set them down in random places? </w:t>
            </w:r>
          </w:p>
        </w:tc>
        <w:tc>
          <w:tcPr>
            <w:tcW w:w="5842" w:type="dxa"/>
            <w:vAlign w:val="center"/>
          </w:tcPr>
          <w:p w14:paraId="6A4BC7BE" w14:textId="10240940" w:rsidR="0043293D" w:rsidRPr="00994D85" w:rsidRDefault="001B5B1D" w:rsidP="005B7C91">
            <w:pPr>
              <w:spacing w:before="60" w:after="60"/>
              <w:rPr>
                <w:rFonts w:cs="Times New Roman"/>
              </w:rPr>
            </w:pPr>
            <w:r w:rsidRPr="00994D85">
              <w:rPr>
                <w:rFonts w:cs="Times New Roman"/>
              </w:rPr>
              <w:t>Ther</w:t>
            </w:r>
            <w:r w:rsidR="00060360">
              <w:rPr>
                <w:rFonts w:cs="Times New Roman"/>
              </w:rPr>
              <w:t>e i</w:t>
            </w:r>
            <w:r w:rsidRPr="00994D85">
              <w:rPr>
                <w:rFonts w:cs="Times New Roman"/>
              </w:rPr>
              <w:t>s no designated place to set my keys.</w:t>
            </w:r>
          </w:p>
        </w:tc>
      </w:tr>
      <w:tr w:rsidR="0043293D" w:rsidRPr="00F2028A" w14:paraId="339003DE" w14:textId="77777777" w:rsidTr="00747A2F">
        <w:trPr>
          <w:trHeight w:val="432"/>
        </w:trPr>
        <w:tc>
          <w:tcPr>
            <w:tcW w:w="4222" w:type="dxa"/>
            <w:shd w:val="clear" w:color="auto" w:fill="DFECF7" w:themeFill="accent2" w:themeFillTint="33"/>
            <w:vAlign w:val="center"/>
          </w:tcPr>
          <w:p w14:paraId="7F0B7352" w14:textId="111CA421" w:rsidR="0043293D" w:rsidRPr="00E854C4" w:rsidRDefault="0043293D" w:rsidP="005B7C91">
            <w:pPr>
              <w:spacing w:before="60" w:after="60"/>
              <w:rPr>
                <w:b/>
                <w:bCs/>
              </w:rPr>
            </w:pPr>
            <w:r w:rsidRPr="00E854C4">
              <w:rPr>
                <w:b/>
                <w:bCs/>
              </w:rPr>
              <w:t>5th Why?</w:t>
            </w:r>
            <w:r w:rsidR="001B5B1D" w:rsidRPr="00E854C4">
              <w:rPr>
                <w:b/>
                <w:bCs/>
              </w:rPr>
              <w:t xml:space="preserve"> </w:t>
            </w:r>
            <w:r w:rsidR="001B5B1D" w:rsidRPr="00E854C4">
              <w:t>Why is there</w:t>
            </w:r>
            <w:r w:rsidR="00060360" w:rsidRPr="00E854C4">
              <w:t xml:space="preserve"> not</w:t>
            </w:r>
            <w:r w:rsidR="001B5B1D" w:rsidRPr="00E854C4">
              <w:t xml:space="preserve"> a designated place for keys?</w:t>
            </w:r>
            <w:r w:rsidR="001B5B1D" w:rsidRPr="00E854C4">
              <w:rPr>
                <w:b/>
                <w:bCs/>
              </w:rPr>
              <w:t xml:space="preserve"> </w:t>
            </w:r>
          </w:p>
        </w:tc>
        <w:tc>
          <w:tcPr>
            <w:tcW w:w="5842" w:type="dxa"/>
            <w:vAlign w:val="center"/>
          </w:tcPr>
          <w:p w14:paraId="755406A6" w14:textId="10AAA257" w:rsidR="00727A63" w:rsidRPr="00994D85" w:rsidRDefault="00727A63" w:rsidP="005B7C91">
            <w:pPr>
              <w:spacing w:before="60" w:after="60"/>
              <w:rPr>
                <w:rFonts w:cs="Times New Roman"/>
              </w:rPr>
            </w:pPr>
            <w:r w:rsidRPr="00727A63">
              <w:rPr>
                <w:rFonts w:cs="Times New Roman"/>
              </w:rPr>
              <w:t>A system for storing keys was never establishe</w:t>
            </w:r>
            <w:r w:rsidR="00966353">
              <w:rPr>
                <w:rFonts w:cs="Times New Roman"/>
              </w:rPr>
              <w:t xml:space="preserve">d </w:t>
            </w:r>
            <w:r w:rsidR="00966353" w:rsidRPr="00966353">
              <w:rPr>
                <w:rFonts w:cs="Times New Roman"/>
                <w:b/>
                <w:bCs/>
              </w:rPr>
              <w:t>(root cause)</w:t>
            </w:r>
            <w:r w:rsidR="00EA749F" w:rsidRPr="006F074C">
              <w:rPr>
                <w:rFonts w:cs="Times New Roman"/>
              </w:rPr>
              <w:t>.</w:t>
            </w:r>
          </w:p>
        </w:tc>
      </w:tr>
    </w:tbl>
    <w:p w14:paraId="5830CB16" w14:textId="77777777" w:rsidR="006F074C" w:rsidRDefault="006F074C" w:rsidP="006F074C">
      <w:r>
        <w:br w:type="page"/>
      </w:r>
    </w:p>
    <w:p w14:paraId="1F35DC7B" w14:textId="43AF020C" w:rsidR="0043293D" w:rsidRPr="0043293D" w:rsidRDefault="0043293D" w:rsidP="0043293D"/>
    <w:tbl>
      <w:tblPr>
        <w:tblStyle w:val="TableGrid"/>
        <w:tblW w:w="0" w:type="auto"/>
        <w:tblLook w:val="04A0" w:firstRow="1" w:lastRow="0" w:firstColumn="1" w:lastColumn="0" w:noHBand="0" w:noVBand="1"/>
      </w:tblPr>
      <w:tblGrid>
        <w:gridCol w:w="4495"/>
        <w:gridCol w:w="5575"/>
      </w:tblGrid>
      <w:tr w:rsidR="0043293D" w14:paraId="54D46621" w14:textId="77777777" w:rsidTr="00087F03">
        <w:trPr>
          <w:cnfStyle w:val="100000000000" w:firstRow="1" w:lastRow="0" w:firstColumn="0" w:lastColumn="0" w:oddVBand="0" w:evenVBand="0" w:oddHBand="0" w:evenHBand="0" w:firstRowFirstColumn="0" w:firstRowLastColumn="0" w:lastRowFirstColumn="0" w:lastRowLastColumn="0"/>
        </w:trPr>
        <w:tc>
          <w:tcPr>
            <w:tcW w:w="4495" w:type="dxa"/>
            <w:shd w:val="clear" w:color="auto" w:fill="DFECF7" w:themeFill="accent2" w:themeFillTint="33"/>
            <w:vAlign w:val="center"/>
          </w:tcPr>
          <w:p w14:paraId="7816B554" w14:textId="77777777" w:rsidR="0043293D" w:rsidRPr="00DA577F" w:rsidRDefault="0043293D" w:rsidP="005B7C91">
            <w:pPr>
              <w:spacing w:before="60" w:after="60"/>
              <w:rPr>
                <w:color w:val="auto"/>
              </w:rPr>
            </w:pPr>
            <w:r w:rsidRPr="00DA577F">
              <w:rPr>
                <w:color w:val="auto"/>
              </w:rPr>
              <w:t>Facility Name</w:t>
            </w:r>
          </w:p>
        </w:tc>
        <w:tc>
          <w:tcPr>
            <w:tcW w:w="5575" w:type="dxa"/>
            <w:shd w:val="clear" w:color="auto" w:fill="DFECF7" w:themeFill="accent2" w:themeFillTint="33"/>
            <w:vAlign w:val="center"/>
          </w:tcPr>
          <w:p w14:paraId="1A374164" w14:textId="77777777" w:rsidR="0043293D" w:rsidRDefault="0043293D" w:rsidP="005B7C91">
            <w:pPr>
              <w:spacing w:before="60" w:after="60"/>
            </w:pPr>
          </w:p>
        </w:tc>
      </w:tr>
      <w:tr w:rsidR="00807D58" w14:paraId="12B30EBD" w14:textId="77777777" w:rsidTr="00087F03">
        <w:trPr>
          <w:cnfStyle w:val="000000100000" w:firstRow="0" w:lastRow="0" w:firstColumn="0" w:lastColumn="0" w:oddVBand="0" w:evenVBand="0" w:oddHBand="1" w:evenHBand="0" w:firstRowFirstColumn="0" w:firstRowLastColumn="0" w:lastRowFirstColumn="0" w:lastRowLastColumn="0"/>
        </w:trPr>
        <w:tc>
          <w:tcPr>
            <w:tcW w:w="4495" w:type="dxa"/>
            <w:shd w:val="clear" w:color="auto" w:fill="auto"/>
            <w:vAlign w:val="center"/>
          </w:tcPr>
          <w:p w14:paraId="1C0E76DF" w14:textId="7E94A6B9" w:rsidR="00807D58" w:rsidRPr="00DA577F" w:rsidRDefault="00807D58" w:rsidP="005B7C91">
            <w:pPr>
              <w:spacing w:before="60" w:after="60"/>
              <w:rPr>
                <w:b/>
              </w:rPr>
            </w:pPr>
            <w:r>
              <w:rPr>
                <w:b/>
              </w:rPr>
              <w:t>Date</w:t>
            </w:r>
          </w:p>
        </w:tc>
        <w:tc>
          <w:tcPr>
            <w:tcW w:w="5575" w:type="dxa"/>
            <w:shd w:val="clear" w:color="auto" w:fill="auto"/>
            <w:vAlign w:val="center"/>
          </w:tcPr>
          <w:p w14:paraId="71F3027B" w14:textId="77777777" w:rsidR="00807D58" w:rsidRDefault="00807D58" w:rsidP="005B7C91">
            <w:pPr>
              <w:spacing w:before="60" w:after="60"/>
            </w:pPr>
          </w:p>
        </w:tc>
      </w:tr>
      <w:tr w:rsidR="0043293D" w14:paraId="2ADF903C" w14:textId="77777777" w:rsidTr="00087F03">
        <w:tc>
          <w:tcPr>
            <w:tcW w:w="4495" w:type="dxa"/>
            <w:shd w:val="clear" w:color="auto" w:fill="DFECF7" w:themeFill="accent2" w:themeFillTint="33"/>
            <w:vAlign w:val="center"/>
          </w:tcPr>
          <w:p w14:paraId="735EE0CB" w14:textId="77777777" w:rsidR="0043293D" w:rsidRPr="00DA577F" w:rsidRDefault="0043293D" w:rsidP="005B7C91">
            <w:pPr>
              <w:spacing w:before="60" w:after="60"/>
              <w:rPr>
                <w:b/>
              </w:rPr>
            </w:pPr>
            <w:r w:rsidRPr="00DA577F">
              <w:rPr>
                <w:b/>
              </w:rPr>
              <w:t>Name of PIP</w:t>
            </w:r>
          </w:p>
        </w:tc>
        <w:tc>
          <w:tcPr>
            <w:tcW w:w="5575" w:type="dxa"/>
            <w:shd w:val="clear" w:color="auto" w:fill="DFECF7" w:themeFill="accent2" w:themeFillTint="33"/>
            <w:vAlign w:val="center"/>
          </w:tcPr>
          <w:p w14:paraId="19E2BFAA" w14:textId="77777777" w:rsidR="0043293D" w:rsidRDefault="0043293D" w:rsidP="005B7C91">
            <w:pPr>
              <w:spacing w:before="60" w:after="60"/>
            </w:pPr>
          </w:p>
        </w:tc>
      </w:tr>
      <w:tr w:rsidR="0043293D" w14:paraId="06ADECC7" w14:textId="77777777" w:rsidTr="00087F03">
        <w:trPr>
          <w:cnfStyle w:val="000000100000" w:firstRow="0" w:lastRow="0" w:firstColumn="0" w:lastColumn="0" w:oddVBand="0" w:evenVBand="0" w:oddHBand="1" w:evenHBand="0" w:firstRowFirstColumn="0" w:firstRowLastColumn="0" w:lastRowFirstColumn="0" w:lastRowLastColumn="0"/>
        </w:trPr>
        <w:tc>
          <w:tcPr>
            <w:tcW w:w="4495" w:type="dxa"/>
            <w:shd w:val="clear" w:color="auto" w:fill="auto"/>
            <w:vAlign w:val="center"/>
          </w:tcPr>
          <w:p w14:paraId="5DAD1F78" w14:textId="1070CF36" w:rsidR="0043293D" w:rsidRPr="00DA577F" w:rsidRDefault="0043293D" w:rsidP="005B7C91">
            <w:pPr>
              <w:spacing w:before="60" w:after="60"/>
              <w:rPr>
                <w:b/>
              </w:rPr>
            </w:pPr>
            <w:r w:rsidRPr="00DA577F">
              <w:rPr>
                <w:b/>
              </w:rPr>
              <w:t xml:space="preserve">Problem Statement: What </w:t>
            </w:r>
            <w:r w:rsidR="00060360">
              <w:rPr>
                <w:b/>
              </w:rPr>
              <w:t>n</w:t>
            </w:r>
            <w:r w:rsidRPr="00DA577F">
              <w:rPr>
                <w:b/>
              </w:rPr>
              <w:t xml:space="preserve">eeds to be </w:t>
            </w:r>
            <w:r w:rsidR="00060360">
              <w:rPr>
                <w:b/>
              </w:rPr>
              <w:t>f</w:t>
            </w:r>
            <w:r w:rsidRPr="00DA577F">
              <w:rPr>
                <w:b/>
              </w:rPr>
              <w:t>ixed?</w:t>
            </w:r>
          </w:p>
        </w:tc>
        <w:tc>
          <w:tcPr>
            <w:tcW w:w="5575" w:type="dxa"/>
            <w:shd w:val="clear" w:color="auto" w:fill="auto"/>
            <w:vAlign w:val="center"/>
          </w:tcPr>
          <w:p w14:paraId="34DFDF1D" w14:textId="77777777" w:rsidR="0043293D" w:rsidRDefault="0043293D" w:rsidP="005B7C91">
            <w:pPr>
              <w:spacing w:before="60" w:after="60"/>
            </w:pPr>
          </w:p>
          <w:p w14:paraId="26CB5C9B" w14:textId="77777777" w:rsidR="00752031" w:rsidRDefault="00752031" w:rsidP="005B7C91">
            <w:pPr>
              <w:spacing w:before="60" w:after="60"/>
            </w:pPr>
          </w:p>
          <w:p w14:paraId="559D17FB" w14:textId="77777777" w:rsidR="00752031" w:rsidRDefault="00752031" w:rsidP="005B7C91">
            <w:pPr>
              <w:spacing w:before="60" w:after="60"/>
            </w:pPr>
          </w:p>
        </w:tc>
      </w:tr>
    </w:tbl>
    <w:p w14:paraId="6F33259F" w14:textId="77777777" w:rsidR="0043293D" w:rsidRPr="00FC6D27" w:rsidRDefault="0043293D" w:rsidP="0043293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7557"/>
      </w:tblGrid>
      <w:tr w:rsidR="0043293D" w:rsidRPr="00F2028A" w14:paraId="17F3B0CC" w14:textId="77777777" w:rsidTr="00E2222F">
        <w:trPr>
          <w:trHeight w:val="300"/>
        </w:trPr>
        <w:tc>
          <w:tcPr>
            <w:tcW w:w="10064" w:type="dxa"/>
            <w:gridSpan w:val="2"/>
            <w:shd w:val="clear" w:color="auto" w:fill="00549E"/>
            <w:vAlign w:val="center"/>
            <w:hideMark/>
          </w:tcPr>
          <w:p w14:paraId="18372E30" w14:textId="77777777" w:rsidR="0043293D" w:rsidRPr="005B7C91" w:rsidRDefault="0043293D" w:rsidP="00087F03">
            <w:pPr>
              <w:pStyle w:val="HSAGTableHeading"/>
              <w:jc w:val="center"/>
              <w:rPr>
                <w:b/>
                <w:bCs w:val="0"/>
              </w:rPr>
            </w:pPr>
            <w:r w:rsidRPr="005B7C91">
              <w:rPr>
                <w:b/>
                <w:bCs w:val="0"/>
              </w:rPr>
              <w:t>The 5 Whys</w:t>
            </w:r>
          </w:p>
        </w:tc>
      </w:tr>
      <w:tr w:rsidR="0043293D" w:rsidRPr="00F2028A" w14:paraId="148894BA" w14:textId="77777777" w:rsidTr="00E2222F">
        <w:trPr>
          <w:trHeight w:val="432"/>
        </w:trPr>
        <w:tc>
          <w:tcPr>
            <w:tcW w:w="2512" w:type="dxa"/>
            <w:shd w:val="clear" w:color="auto" w:fill="DFECF7" w:themeFill="accent2" w:themeFillTint="33"/>
            <w:vAlign w:val="center"/>
            <w:hideMark/>
          </w:tcPr>
          <w:p w14:paraId="279FD215" w14:textId="77777777" w:rsidR="0043293D" w:rsidRPr="00F2028A" w:rsidRDefault="0043293D" w:rsidP="005B7C91">
            <w:pPr>
              <w:spacing w:before="60" w:after="60"/>
            </w:pPr>
            <w:r w:rsidRPr="00F2028A">
              <w:rPr>
                <w:b/>
                <w:bCs/>
              </w:rPr>
              <w:t>1st Why</w:t>
            </w:r>
            <w:r>
              <w:rPr>
                <w:b/>
                <w:bCs/>
              </w:rPr>
              <w:t>?</w:t>
            </w:r>
          </w:p>
        </w:tc>
        <w:tc>
          <w:tcPr>
            <w:tcW w:w="7552" w:type="dxa"/>
            <w:vAlign w:val="center"/>
          </w:tcPr>
          <w:p w14:paraId="622F2453" w14:textId="77777777" w:rsidR="0043293D" w:rsidRDefault="0043293D" w:rsidP="005B7C91">
            <w:pPr>
              <w:spacing w:before="60" w:after="60"/>
            </w:pPr>
          </w:p>
          <w:p w14:paraId="764DF9BE" w14:textId="77777777" w:rsidR="00694491" w:rsidRDefault="00694491" w:rsidP="005B7C91">
            <w:pPr>
              <w:spacing w:before="60" w:after="60"/>
            </w:pPr>
          </w:p>
          <w:p w14:paraId="394B304C" w14:textId="77777777" w:rsidR="00694491" w:rsidRPr="00F2028A" w:rsidRDefault="00694491" w:rsidP="005B7C91">
            <w:pPr>
              <w:spacing w:before="60" w:after="60"/>
            </w:pPr>
          </w:p>
        </w:tc>
      </w:tr>
      <w:tr w:rsidR="0043293D" w:rsidRPr="00F2028A" w14:paraId="1DC413F0" w14:textId="77777777" w:rsidTr="00E2222F">
        <w:trPr>
          <w:trHeight w:val="432"/>
        </w:trPr>
        <w:tc>
          <w:tcPr>
            <w:tcW w:w="2512" w:type="dxa"/>
            <w:shd w:val="clear" w:color="auto" w:fill="DFECF7" w:themeFill="accent2" w:themeFillTint="33"/>
            <w:vAlign w:val="center"/>
          </w:tcPr>
          <w:p w14:paraId="56BE5120" w14:textId="77777777" w:rsidR="0043293D" w:rsidRPr="00F2028A" w:rsidRDefault="0043293D" w:rsidP="005B7C91">
            <w:pPr>
              <w:spacing w:before="60" w:after="60"/>
              <w:rPr>
                <w:b/>
                <w:bCs/>
              </w:rPr>
            </w:pPr>
            <w:r>
              <w:rPr>
                <w:b/>
                <w:bCs/>
              </w:rPr>
              <w:t>2</w:t>
            </w:r>
            <w:r w:rsidRPr="00060360">
              <w:rPr>
                <w:b/>
                <w:bCs/>
              </w:rPr>
              <w:t>nd</w:t>
            </w:r>
            <w:r>
              <w:rPr>
                <w:b/>
                <w:bCs/>
              </w:rPr>
              <w:t xml:space="preserve"> Why?</w:t>
            </w:r>
          </w:p>
        </w:tc>
        <w:tc>
          <w:tcPr>
            <w:tcW w:w="7552" w:type="dxa"/>
            <w:vAlign w:val="center"/>
          </w:tcPr>
          <w:p w14:paraId="40FB930D" w14:textId="77777777" w:rsidR="0043293D" w:rsidRDefault="0043293D" w:rsidP="005B7C91">
            <w:pPr>
              <w:spacing w:before="60" w:after="60"/>
            </w:pPr>
          </w:p>
          <w:p w14:paraId="111CBE60" w14:textId="77777777" w:rsidR="00694491" w:rsidRDefault="00694491" w:rsidP="005B7C91">
            <w:pPr>
              <w:spacing w:before="60" w:after="60"/>
            </w:pPr>
          </w:p>
          <w:p w14:paraId="5E3B233F" w14:textId="77777777" w:rsidR="00694491" w:rsidRPr="00F2028A" w:rsidRDefault="00694491" w:rsidP="005B7C91">
            <w:pPr>
              <w:spacing w:before="60" w:after="60"/>
            </w:pPr>
          </w:p>
        </w:tc>
      </w:tr>
      <w:tr w:rsidR="0043293D" w:rsidRPr="00F2028A" w14:paraId="5218B581" w14:textId="77777777" w:rsidTr="00E2222F">
        <w:trPr>
          <w:trHeight w:val="432"/>
        </w:trPr>
        <w:tc>
          <w:tcPr>
            <w:tcW w:w="2512" w:type="dxa"/>
            <w:shd w:val="clear" w:color="auto" w:fill="DFECF7" w:themeFill="accent2" w:themeFillTint="33"/>
            <w:vAlign w:val="center"/>
          </w:tcPr>
          <w:p w14:paraId="063D8ED2" w14:textId="77777777" w:rsidR="0043293D" w:rsidRPr="00F2028A" w:rsidRDefault="0043293D" w:rsidP="005B7C91">
            <w:pPr>
              <w:spacing w:before="60" w:after="60"/>
              <w:rPr>
                <w:b/>
                <w:bCs/>
              </w:rPr>
            </w:pPr>
            <w:r>
              <w:rPr>
                <w:b/>
                <w:bCs/>
              </w:rPr>
              <w:t>3</w:t>
            </w:r>
            <w:r w:rsidRPr="00060360">
              <w:rPr>
                <w:b/>
                <w:bCs/>
              </w:rPr>
              <w:t>rd</w:t>
            </w:r>
            <w:r>
              <w:rPr>
                <w:b/>
                <w:bCs/>
              </w:rPr>
              <w:t xml:space="preserve"> Why?</w:t>
            </w:r>
          </w:p>
        </w:tc>
        <w:tc>
          <w:tcPr>
            <w:tcW w:w="7552" w:type="dxa"/>
            <w:vAlign w:val="center"/>
          </w:tcPr>
          <w:p w14:paraId="21497D7C" w14:textId="77777777" w:rsidR="0043293D" w:rsidRDefault="0043293D" w:rsidP="005B7C91">
            <w:pPr>
              <w:spacing w:before="60" w:after="60"/>
            </w:pPr>
          </w:p>
          <w:p w14:paraId="42ED7F0C" w14:textId="77777777" w:rsidR="00694491" w:rsidRDefault="00694491" w:rsidP="005B7C91">
            <w:pPr>
              <w:spacing w:before="60" w:after="60"/>
            </w:pPr>
          </w:p>
          <w:p w14:paraId="029CBD59" w14:textId="77777777" w:rsidR="00694491" w:rsidRPr="00F2028A" w:rsidRDefault="00694491" w:rsidP="005B7C91">
            <w:pPr>
              <w:spacing w:before="60" w:after="60"/>
            </w:pPr>
          </w:p>
        </w:tc>
      </w:tr>
      <w:tr w:rsidR="0043293D" w:rsidRPr="00F2028A" w14:paraId="4B25313D" w14:textId="77777777" w:rsidTr="00E2222F">
        <w:trPr>
          <w:trHeight w:val="432"/>
        </w:trPr>
        <w:tc>
          <w:tcPr>
            <w:tcW w:w="2512" w:type="dxa"/>
            <w:shd w:val="clear" w:color="auto" w:fill="DFECF7" w:themeFill="accent2" w:themeFillTint="33"/>
            <w:vAlign w:val="center"/>
          </w:tcPr>
          <w:p w14:paraId="18F7FC38" w14:textId="77777777" w:rsidR="0043293D" w:rsidRPr="00F2028A" w:rsidRDefault="0043293D" w:rsidP="005B7C91">
            <w:pPr>
              <w:spacing w:before="60" w:after="60"/>
              <w:rPr>
                <w:b/>
                <w:bCs/>
              </w:rPr>
            </w:pPr>
            <w:r>
              <w:rPr>
                <w:b/>
                <w:bCs/>
              </w:rPr>
              <w:t>4</w:t>
            </w:r>
            <w:r w:rsidRPr="00060360">
              <w:rPr>
                <w:b/>
                <w:bCs/>
              </w:rPr>
              <w:t>th</w:t>
            </w:r>
            <w:r>
              <w:rPr>
                <w:b/>
                <w:bCs/>
              </w:rPr>
              <w:t xml:space="preserve"> Why?</w:t>
            </w:r>
          </w:p>
        </w:tc>
        <w:tc>
          <w:tcPr>
            <w:tcW w:w="7552" w:type="dxa"/>
            <w:vAlign w:val="center"/>
          </w:tcPr>
          <w:p w14:paraId="0AC07384" w14:textId="77777777" w:rsidR="0043293D" w:rsidRDefault="0043293D" w:rsidP="005B7C91">
            <w:pPr>
              <w:spacing w:before="60" w:after="60"/>
            </w:pPr>
          </w:p>
          <w:p w14:paraId="1E27055D" w14:textId="77777777" w:rsidR="00694491" w:rsidRDefault="00694491" w:rsidP="005B7C91">
            <w:pPr>
              <w:spacing w:before="60" w:after="60"/>
            </w:pPr>
          </w:p>
          <w:p w14:paraId="7C93BF77" w14:textId="77777777" w:rsidR="00694491" w:rsidRPr="00F2028A" w:rsidRDefault="00694491" w:rsidP="005B7C91">
            <w:pPr>
              <w:spacing w:before="60" w:after="60"/>
            </w:pPr>
          </w:p>
        </w:tc>
      </w:tr>
      <w:tr w:rsidR="0043293D" w:rsidRPr="00F2028A" w14:paraId="4B236458" w14:textId="77777777" w:rsidTr="00E2222F">
        <w:trPr>
          <w:trHeight w:val="354"/>
        </w:trPr>
        <w:tc>
          <w:tcPr>
            <w:tcW w:w="2512" w:type="dxa"/>
            <w:shd w:val="clear" w:color="auto" w:fill="DFECF7" w:themeFill="accent2" w:themeFillTint="33"/>
            <w:vAlign w:val="center"/>
          </w:tcPr>
          <w:p w14:paraId="6CDED87C" w14:textId="77777777" w:rsidR="0043293D" w:rsidRPr="00F2028A" w:rsidRDefault="0043293D" w:rsidP="005B7C91">
            <w:pPr>
              <w:spacing w:before="60" w:after="60"/>
              <w:rPr>
                <w:b/>
                <w:bCs/>
              </w:rPr>
            </w:pPr>
            <w:r>
              <w:rPr>
                <w:b/>
                <w:bCs/>
              </w:rPr>
              <w:t>5</w:t>
            </w:r>
            <w:r w:rsidRPr="00060360">
              <w:rPr>
                <w:b/>
                <w:bCs/>
              </w:rPr>
              <w:t xml:space="preserve">th </w:t>
            </w:r>
            <w:r>
              <w:rPr>
                <w:b/>
                <w:bCs/>
              </w:rPr>
              <w:t>Why?</w:t>
            </w:r>
          </w:p>
        </w:tc>
        <w:tc>
          <w:tcPr>
            <w:tcW w:w="7552" w:type="dxa"/>
            <w:vAlign w:val="center"/>
          </w:tcPr>
          <w:p w14:paraId="0EACC62D" w14:textId="77777777" w:rsidR="0043293D" w:rsidRDefault="0043293D" w:rsidP="005B7C91">
            <w:pPr>
              <w:spacing w:before="60" w:after="60"/>
            </w:pPr>
          </w:p>
          <w:p w14:paraId="21005D07" w14:textId="77777777" w:rsidR="00694491" w:rsidRDefault="00694491" w:rsidP="005B7C91">
            <w:pPr>
              <w:spacing w:before="60" w:after="60"/>
            </w:pPr>
          </w:p>
          <w:p w14:paraId="3C23F965" w14:textId="77777777" w:rsidR="00694491" w:rsidRPr="00F2028A" w:rsidRDefault="00694491" w:rsidP="005B7C91">
            <w:pPr>
              <w:spacing w:before="60" w:after="60"/>
            </w:pPr>
          </w:p>
        </w:tc>
      </w:tr>
      <w:tr w:rsidR="000F5AD2" w:rsidRPr="00F2028A" w14:paraId="542630EC" w14:textId="77777777" w:rsidTr="00E2222F">
        <w:trPr>
          <w:trHeight w:val="58"/>
        </w:trPr>
        <w:tc>
          <w:tcPr>
            <w:tcW w:w="2512" w:type="dxa"/>
            <w:shd w:val="clear" w:color="auto" w:fill="DFECF7" w:themeFill="accent2" w:themeFillTint="33"/>
            <w:vAlign w:val="center"/>
          </w:tcPr>
          <w:p w14:paraId="0EC1FCBB" w14:textId="2C1D62BD" w:rsidR="000F5AD2" w:rsidRDefault="001A64FC" w:rsidP="005B7C91">
            <w:pPr>
              <w:spacing w:before="60" w:after="60"/>
              <w:rPr>
                <w:b/>
                <w:bCs/>
              </w:rPr>
            </w:pPr>
            <w:r>
              <w:rPr>
                <w:b/>
                <w:bCs/>
              </w:rPr>
              <w:t>Root Cause(s)</w:t>
            </w:r>
          </w:p>
        </w:tc>
        <w:tc>
          <w:tcPr>
            <w:tcW w:w="7552" w:type="dxa"/>
            <w:vAlign w:val="center"/>
          </w:tcPr>
          <w:p w14:paraId="1B5EDD9B" w14:textId="77777777" w:rsidR="000F5AD2" w:rsidRDefault="000F5AD2" w:rsidP="005B7C91">
            <w:pPr>
              <w:spacing w:before="60" w:after="60"/>
            </w:pPr>
          </w:p>
          <w:p w14:paraId="37D959DF" w14:textId="77777777" w:rsidR="00694491" w:rsidRDefault="00694491" w:rsidP="005B7C91">
            <w:pPr>
              <w:spacing w:before="60" w:after="60"/>
            </w:pPr>
          </w:p>
          <w:p w14:paraId="43093AEB" w14:textId="54AE64FC" w:rsidR="00694491" w:rsidRPr="00F2028A" w:rsidRDefault="00694491" w:rsidP="005B7C91">
            <w:pPr>
              <w:spacing w:before="60" w:after="60"/>
            </w:pPr>
          </w:p>
        </w:tc>
      </w:tr>
    </w:tbl>
    <w:p w14:paraId="627DA0B5" w14:textId="0DC172A5" w:rsidR="00EB268F" w:rsidRPr="00EB268F" w:rsidRDefault="00EB268F" w:rsidP="00EB268F">
      <w:pPr>
        <w:pStyle w:val="BasicParagraph"/>
        <w:suppressAutoHyphens/>
        <w:spacing w:before="2520" w:line="240" w:lineRule="auto"/>
        <w:rPr>
          <w:rFonts w:ascii="Calibri" w:hAnsi="Calibri" w:cs="Calibri"/>
          <w:sz w:val="16"/>
          <w:szCs w:val="16"/>
        </w:rPr>
      </w:pPr>
      <w:r w:rsidRPr="002C6AC6">
        <w:rPr>
          <w:rFonts w:ascii="Calibri" w:hAnsi="Calibri" w:cs="Calibri"/>
          <w:sz w:val="16"/>
          <w:szCs w:val="16"/>
        </w:rPr>
        <w:t>This material was prepared by Health Services Advisory (HSAG), a Quality Innovation Network-Quality Improvement Organization,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 QN-13SOW-XC</w:t>
      </w:r>
      <w:r w:rsidR="000D7E95">
        <w:rPr>
          <w:rFonts w:ascii="Calibri" w:hAnsi="Calibri" w:cs="Calibri"/>
          <w:sz w:val="16"/>
          <w:szCs w:val="16"/>
        </w:rPr>
        <w:t>-04092026-06</w:t>
      </w:r>
    </w:p>
    <w:sectPr w:rsidR="00EB268F" w:rsidRPr="00EB268F" w:rsidSect="00C023B0">
      <w:headerReference w:type="default" r:id="rId11"/>
      <w:footerReference w:type="default" r:id="rId12"/>
      <w:pgSz w:w="12240" w:h="15840"/>
      <w:pgMar w:top="1872"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7BE0" w14:textId="77777777" w:rsidR="00096055" w:rsidRDefault="00096055" w:rsidP="00383899">
      <w:pPr>
        <w:spacing w:after="0"/>
      </w:pPr>
      <w:r>
        <w:separator/>
      </w:r>
    </w:p>
  </w:endnote>
  <w:endnote w:type="continuationSeparator" w:id="0">
    <w:p w14:paraId="2CB8456C" w14:textId="77777777" w:rsidR="00096055" w:rsidRDefault="00096055"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3542009"/>
      <w:docPartObj>
        <w:docPartGallery w:val="Page Numbers (Bottom of Page)"/>
        <w:docPartUnique/>
      </w:docPartObj>
    </w:sdtPr>
    <w:sdtContent>
      <w:p w14:paraId="344CF767" w14:textId="77777777" w:rsidR="00102B23" w:rsidRPr="00510051" w:rsidRDefault="00102B23" w:rsidP="00510051">
        <w:pPr>
          <w:pStyle w:val="Footer"/>
          <w:rPr>
            <w:sz w:val="16"/>
            <w:szCs w:val="16"/>
          </w:rPr>
        </w:pPr>
        <w:r w:rsidRPr="00510051">
          <w:rPr>
            <w:sz w:val="16"/>
            <w:szCs w:val="16"/>
          </w:rPr>
          <w:t>Page</w:t>
        </w:r>
        <w:r w:rsidR="00510051" w:rsidRPr="00510051">
          <w:rPr>
            <w:sz w:val="16"/>
            <w:szCs w:val="16"/>
          </w:rPr>
          <w:t xml:space="preserve"> </w:t>
        </w:r>
        <w:r w:rsidRPr="00510051">
          <w:rPr>
            <w:sz w:val="16"/>
            <w:szCs w:val="16"/>
          </w:rPr>
          <w:fldChar w:fldCharType="begin"/>
        </w:r>
        <w:r w:rsidRPr="00510051">
          <w:rPr>
            <w:sz w:val="16"/>
            <w:szCs w:val="16"/>
          </w:rPr>
          <w:instrText xml:space="preserve"> PAGE   \* MERGEFORMAT </w:instrText>
        </w:r>
        <w:r w:rsidRPr="00510051">
          <w:rPr>
            <w:sz w:val="16"/>
            <w:szCs w:val="16"/>
          </w:rPr>
          <w:fldChar w:fldCharType="separate"/>
        </w:r>
        <w:r w:rsidR="00105944" w:rsidRPr="00510051">
          <w:rPr>
            <w:noProof/>
            <w:sz w:val="16"/>
            <w:szCs w:val="16"/>
          </w:rPr>
          <w:t>1</w:t>
        </w:r>
        <w:r w:rsidRPr="00510051">
          <w:rPr>
            <w:sz w:val="16"/>
            <w:szCs w:val="16"/>
          </w:rPr>
          <w:fldChar w:fldCharType="end"/>
        </w:r>
        <w:r w:rsidR="00510051" w:rsidRPr="00510051">
          <w:rPr>
            <w:sz w:val="16"/>
            <w:szCs w:val="16"/>
          </w:rPr>
          <w:t xml:space="preserve"> of </w:t>
        </w:r>
        <w:r w:rsidR="00510051" w:rsidRPr="00510051">
          <w:rPr>
            <w:sz w:val="16"/>
            <w:szCs w:val="16"/>
          </w:rPr>
          <w:fldChar w:fldCharType="begin"/>
        </w:r>
        <w:r w:rsidR="00510051" w:rsidRPr="00510051">
          <w:rPr>
            <w:sz w:val="16"/>
            <w:szCs w:val="16"/>
          </w:rPr>
          <w:instrText xml:space="preserve"> NUMPAGES  \* MERGEFORMAT </w:instrText>
        </w:r>
        <w:r w:rsidR="00510051" w:rsidRPr="00510051">
          <w:rPr>
            <w:sz w:val="16"/>
            <w:szCs w:val="16"/>
          </w:rPr>
          <w:fldChar w:fldCharType="separate"/>
        </w:r>
        <w:r w:rsidR="00510051" w:rsidRPr="00510051">
          <w:rPr>
            <w:noProof/>
            <w:sz w:val="16"/>
            <w:szCs w:val="16"/>
          </w:rPr>
          <w:t>2</w:t>
        </w:r>
        <w:r w:rsidR="00510051" w:rsidRPr="00510051">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B1F5" w14:textId="77777777" w:rsidR="00096055" w:rsidRDefault="00096055" w:rsidP="00383899">
      <w:pPr>
        <w:spacing w:after="0"/>
      </w:pPr>
      <w:r>
        <w:separator/>
      </w:r>
    </w:p>
  </w:footnote>
  <w:footnote w:type="continuationSeparator" w:id="0">
    <w:p w14:paraId="34800F93" w14:textId="77777777" w:rsidR="00096055" w:rsidRDefault="00096055"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single" w:sz="24" w:space="0" w:color="F79548" w:themeColor="accent3"/>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4443"/>
      <w:gridCol w:w="518"/>
      <w:gridCol w:w="5119"/>
    </w:tblGrid>
    <w:tr w:rsidR="008A7447" w14:paraId="033701E5" w14:textId="77777777" w:rsidTr="005B7C91">
      <w:trPr>
        <w:jc w:val="center"/>
      </w:trPr>
      <w:tc>
        <w:tcPr>
          <w:tcW w:w="4225" w:type="dxa"/>
        </w:tcPr>
        <w:p w14:paraId="4D7F5C6E" w14:textId="77777777" w:rsidR="00313917" w:rsidRDefault="00313917" w:rsidP="00313917">
          <w:pPr>
            <w:spacing w:after="0"/>
          </w:pPr>
          <w:r>
            <w:rPr>
              <w:noProof/>
            </w:rPr>
            <w:drawing>
              <wp:inline distT="0" distB="0" distL="0" distR="0" wp14:anchorId="00193734" wp14:editId="62677851">
                <wp:extent cx="2821578" cy="411480"/>
                <wp:effectExtent l="0" t="0" r="0" b="0"/>
                <wp:docPr id="1267571098" name="Picture 1" descr="Logo: QIN-QIO/H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71098" name="Picture 1" descr="Logo: QIN-QIO/HSAG"/>
                        <pic:cNvPicPr/>
                      </pic:nvPicPr>
                      <pic:blipFill>
                        <a:blip r:embed="rId1">
                          <a:extLst>
                            <a:ext uri="{28A0092B-C50C-407E-A947-70E740481C1C}">
                              <a14:useLocalDpi xmlns:a14="http://schemas.microsoft.com/office/drawing/2010/main" val="0"/>
                            </a:ext>
                          </a:extLst>
                        </a:blip>
                        <a:stretch>
                          <a:fillRect/>
                        </a:stretch>
                      </pic:blipFill>
                      <pic:spPr>
                        <a:xfrm>
                          <a:off x="0" y="0"/>
                          <a:ext cx="2821578" cy="411480"/>
                        </a:xfrm>
                        <a:prstGeom prst="rect">
                          <a:avLst/>
                        </a:prstGeom>
                      </pic:spPr>
                    </pic:pic>
                  </a:graphicData>
                </a:graphic>
              </wp:inline>
            </w:drawing>
          </w:r>
        </w:p>
      </w:tc>
      <w:tc>
        <w:tcPr>
          <w:tcW w:w="540" w:type="dxa"/>
        </w:tcPr>
        <w:p w14:paraId="2A09BAE9" w14:textId="77777777" w:rsidR="00313917" w:rsidRDefault="00313917" w:rsidP="00313917">
          <w:pPr>
            <w:jc w:val="center"/>
          </w:pPr>
        </w:p>
      </w:tc>
      <w:tc>
        <w:tcPr>
          <w:tcW w:w="5305" w:type="dxa"/>
          <w:vAlign w:val="center"/>
        </w:tcPr>
        <w:p w14:paraId="5254330B" w14:textId="24F58D6E" w:rsidR="00313917" w:rsidRPr="005B7C91" w:rsidRDefault="005B7C91" w:rsidP="005B7C91">
          <w:pPr>
            <w:pStyle w:val="Heading1"/>
            <w:spacing w:before="0"/>
            <w:jc w:val="right"/>
            <w:rPr>
              <w:color w:val="00549E" w:themeColor="text2"/>
              <w:szCs w:val="32"/>
            </w:rPr>
          </w:pPr>
          <w:r w:rsidRPr="005B7C91">
            <w:rPr>
              <w:color w:val="00549E" w:themeColor="text2"/>
              <w:szCs w:val="32"/>
            </w:rPr>
            <w:t xml:space="preserve">The 5 Whys </w:t>
          </w:r>
          <w:r w:rsidR="00E854C4">
            <w:rPr>
              <w:color w:val="00549E" w:themeColor="text2"/>
              <w:szCs w:val="32"/>
            </w:rPr>
            <w:t>RCA</w:t>
          </w:r>
          <w:r w:rsidRPr="005B7C91">
            <w:rPr>
              <w:color w:val="00549E" w:themeColor="text2"/>
              <w:szCs w:val="32"/>
            </w:rPr>
            <w:t xml:space="preserve"> Tool</w:t>
          </w:r>
        </w:p>
      </w:tc>
    </w:tr>
  </w:tbl>
  <w:p w14:paraId="705059F2" w14:textId="77777777" w:rsidR="00102B23" w:rsidRPr="00313917" w:rsidRDefault="00102B23">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30B7F2A"/>
    <w:multiLevelType w:val="multilevel"/>
    <w:tmpl w:val="72B88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54E6F"/>
    <w:multiLevelType w:val="hybridMultilevel"/>
    <w:tmpl w:val="AF48F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10E4B"/>
    <w:multiLevelType w:val="multilevel"/>
    <w:tmpl w:val="FFC4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7C7AAA"/>
    <w:multiLevelType w:val="multilevel"/>
    <w:tmpl w:val="463E0C7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067BF"/>
    <w:multiLevelType w:val="hybridMultilevel"/>
    <w:tmpl w:val="8E560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4582B"/>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2BC25F90"/>
    <w:multiLevelType w:val="hybridMultilevel"/>
    <w:tmpl w:val="E50A4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D33EF"/>
    <w:multiLevelType w:val="multilevel"/>
    <w:tmpl w:val="1270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D433D5"/>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EE92D67"/>
    <w:multiLevelType w:val="multilevel"/>
    <w:tmpl w:val="E368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9A2F07"/>
    <w:multiLevelType w:val="hybridMultilevel"/>
    <w:tmpl w:val="3B0E0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B7BC9"/>
    <w:multiLevelType w:val="hybridMultilevel"/>
    <w:tmpl w:val="E1203C7E"/>
    <w:lvl w:ilvl="0" w:tplc="85FEFBDC">
      <w:start w:val="1"/>
      <w:numFmt w:val="bullet"/>
      <w:pStyle w:val="HSAGBullets"/>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962C4"/>
    <w:multiLevelType w:val="multilevel"/>
    <w:tmpl w:val="A3100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0865BC"/>
    <w:multiLevelType w:val="hybridMultilevel"/>
    <w:tmpl w:val="6A5244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74FDF"/>
    <w:multiLevelType w:val="hybridMultilevel"/>
    <w:tmpl w:val="BE72B67A"/>
    <w:lvl w:ilvl="0" w:tplc="0409000F">
      <w:start w:val="1"/>
      <w:numFmt w:val="decimal"/>
      <w:lvlText w:val="%1."/>
      <w:lvlJc w:val="left"/>
      <w:pPr>
        <w:ind w:left="720" w:hanging="360"/>
      </w:pPr>
      <w:rPr>
        <w:rFont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97503"/>
    <w:multiLevelType w:val="multilevel"/>
    <w:tmpl w:val="ABFEE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14273B"/>
    <w:multiLevelType w:val="hybridMultilevel"/>
    <w:tmpl w:val="15745352"/>
    <w:lvl w:ilvl="0" w:tplc="D814045C">
      <w:start w:val="1"/>
      <w:numFmt w:val="bullet"/>
      <w:pStyle w:val="HSAGBullets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1C8062A"/>
    <w:multiLevelType w:val="multilevel"/>
    <w:tmpl w:val="3FA06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4A727E"/>
    <w:multiLevelType w:val="hybridMultilevel"/>
    <w:tmpl w:val="1AF0A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E487FEE"/>
    <w:multiLevelType w:val="multilevel"/>
    <w:tmpl w:val="2BD4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113EF8"/>
    <w:multiLevelType w:val="multilevel"/>
    <w:tmpl w:val="D862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8F32CD"/>
    <w:multiLevelType w:val="multilevel"/>
    <w:tmpl w:val="623CEC4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7152F3"/>
    <w:multiLevelType w:val="multilevel"/>
    <w:tmpl w:val="D1A65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659799">
    <w:abstractNumId w:val="13"/>
  </w:num>
  <w:num w:numId="2" w16cid:durableId="1838840671">
    <w:abstractNumId w:val="18"/>
  </w:num>
  <w:num w:numId="3" w16cid:durableId="1134642423">
    <w:abstractNumId w:val="4"/>
  </w:num>
  <w:num w:numId="4" w16cid:durableId="2056542361">
    <w:abstractNumId w:val="0"/>
  </w:num>
  <w:num w:numId="5" w16cid:durableId="1939830202">
    <w:abstractNumId w:val="13"/>
  </w:num>
  <w:num w:numId="6" w16cid:durableId="1055348517">
    <w:abstractNumId w:val="18"/>
  </w:num>
  <w:num w:numId="7" w16cid:durableId="1725328895">
    <w:abstractNumId w:val="4"/>
  </w:num>
  <w:num w:numId="8" w16cid:durableId="777680882">
    <w:abstractNumId w:val="0"/>
  </w:num>
  <w:num w:numId="9" w16cid:durableId="472870725">
    <w:abstractNumId w:val="13"/>
  </w:num>
  <w:num w:numId="10" w16cid:durableId="1233352064">
    <w:abstractNumId w:val="18"/>
  </w:num>
  <w:num w:numId="11" w16cid:durableId="99572067">
    <w:abstractNumId w:val="4"/>
  </w:num>
  <w:num w:numId="12" w16cid:durableId="407463085">
    <w:abstractNumId w:val="0"/>
  </w:num>
  <w:num w:numId="13" w16cid:durableId="2024701596">
    <w:abstractNumId w:val="13"/>
  </w:num>
  <w:num w:numId="14" w16cid:durableId="1579363194">
    <w:abstractNumId w:val="18"/>
  </w:num>
  <w:num w:numId="15" w16cid:durableId="446317812">
    <w:abstractNumId w:val="4"/>
  </w:num>
  <w:num w:numId="16" w16cid:durableId="1307583218">
    <w:abstractNumId w:val="0"/>
  </w:num>
  <w:num w:numId="17" w16cid:durableId="453444952">
    <w:abstractNumId w:val="10"/>
  </w:num>
  <w:num w:numId="18" w16cid:durableId="391006272">
    <w:abstractNumId w:val="7"/>
  </w:num>
  <w:num w:numId="19" w16cid:durableId="488525391">
    <w:abstractNumId w:val="17"/>
  </w:num>
  <w:num w:numId="20" w16cid:durableId="792016181">
    <w:abstractNumId w:val="19"/>
  </w:num>
  <w:num w:numId="21" w16cid:durableId="444883697">
    <w:abstractNumId w:val="24"/>
  </w:num>
  <w:num w:numId="22" w16cid:durableId="64493079">
    <w:abstractNumId w:val="23"/>
  </w:num>
  <w:num w:numId="23" w16cid:durableId="29889516">
    <w:abstractNumId w:val="5"/>
  </w:num>
  <w:num w:numId="24" w16cid:durableId="1585719755">
    <w:abstractNumId w:val="22"/>
  </w:num>
  <w:num w:numId="25" w16cid:durableId="356277536">
    <w:abstractNumId w:val="3"/>
  </w:num>
  <w:num w:numId="26" w16cid:durableId="289360148">
    <w:abstractNumId w:val="21"/>
  </w:num>
  <w:num w:numId="27" w16cid:durableId="2102093939">
    <w:abstractNumId w:val="11"/>
  </w:num>
  <w:num w:numId="28" w16cid:durableId="980042505">
    <w:abstractNumId w:val="20"/>
  </w:num>
  <w:num w:numId="29" w16cid:durableId="1000962016">
    <w:abstractNumId w:val="2"/>
  </w:num>
  <w:num w:numId="30" w16cid:durableId="459225125">
    <w:abstractNumId w:val="8"/>
  </w:num>
  <w:num w:numId="31" w16cid:durableId="165094216">
    <w:abstractNumId w:val="15"/>
  </w:num>
  <w:num w:numId="32" w16cid:durableId="1546603338">
    <w:abstractNumId w:val="6"/>
  </w:num>
  <w:num w:numId="33" w16cid:durableId="1720203015">
    <w:abstractNumId w:val="16"/>
  </w:num>
  <w:num w:numId="34" w16cid:durableId="1244802491">
    <w:abstractNumId w:val="1"/>
  </w:num>
  <w:num w:numId="35" w16cid:durableId="440026977">
    <w:abstractNumId w:val="9"/>
  </w:num>
  <w:num w:numId="36" w16cid:durableId="1476994508">
    <w:abstractNumId w:val="14"/>
  </w:num>
  <w:num w:numId="37" w16cid:durableId="526916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53"/>
    <w:rsid w:val="0000382D"/>
    <w:rsid w:val="000043ED"/>
    <w:rsid w:val="000108D9"/>
    <w:rsid w:val="00011457"/>
    <w:rsid w:val="000126D2"/>
    <w:rsid w:val="00014D30"/>
    <w:rsid w:val="00015252"/>
    <w:rsid w:val="00017D53"/>
    <w:rsid w:val="000401DD"/>
    <w:rsid w:val="00042073"/>
    <w:rsid w:val="00050068"/>
    <w:rsid w:val="0005040B"/>
    <w:rsid w:val="00050B75"/>
    <w:rsid w:val="00051E17"/>
    <w:rsid w:val="0005479C"/>
    <w:rsid w:val="00060360"/>
    <w:rsid w:val="0006055B"/>
    <w:rsid w:val="00066883"/>
    <w:rsid w:val="00072880"/>
    <w:rsid w:val="00075011"/>
    <w:rsid w:val="0008085A"/>
    <w:rsid w:val="00084627"/>
    <w:rsid w:val="00085522"/>
    <w:rsid w:val="00087F03"/>
    <w:rsid w:val="00091E7E"/>
    <w:rsid w:val="00096055"/>
    <w:rsid w:val="000A085C"/>
    <w:rsid w:val="000A0F2E"/>
    <w:rsid w:val="000A12B9"/>
    <w:rsid w:val="000A27EC"/>
    <w:rsid w:val="000B4E61"/>
    <w:rsid w:val="000D3789"/>
    <w:rsid w:val="000D67D5"/>
    <w:rsid w:val="000D7E95"/>
    <w:rsid w:val="000E08B3"/>
    <w:rsid w:val="000F2FFA"/>
    <w:rsid w:val="000F5AD2"/>
    <w:rsid w:val="000F673C"/>
    <w:rsid w:val="0010290A"/>
    <w:rsid w:val="00102B23"/>
    <w:rsid w:val="00105944"/>
    <w:rsid w:val="00107E41"/>
    <w:rsid w:val="001127A4"/>
    <w:rsid w:val="00115A32"/>
    <w:rsid w:val="001230F6"/>
    <w:rsid w:val="00135A2A"/>
    <w:rsid w:val="00142F6A"/>
    <w:rsid w:val="0014521C"/>
    <w:rsid w:val="00145EDE"/>
    <w:rsid w:val="0018159B"/>
    <w:rsid w:val="00192DCF"/>
    <w:rsid w:val="00193F3C"/>
    <w:rsid w:val="001A64FC"/>
    <w:rsid w:val="001B07D3"/>
    <w:rsid w:val="001B37CB"/>
    <w:rsid w:val="001B4016"/>
    <w:rsid w:val="001B4610"/>
    <w:rsid w:val="001B5B1D"/>
    <w:rsid w:val="001C7422"/>
    <w:rsid w:val="001C7C8D"/>
    <w:rsid w:val="001D35A1"/>
    <w:rsid w:val="001E09CD"/>
    <w:rsid w:val="001E3EAA"/>
    <w:rsid w:val="00202028"/>
    <w:rsid w:val="00212437"/>
    <w:rsid w:val="00214DEB"/>
    <w:rsid w:val="00217F2E"/>
    <w:rsid w:val="00232FFF"/>
    <w:rsid w:val="00237C01"/>
    <w:rsid w:val="00241874"/>
    <w:rsid w:val="00245FB4"/>
    <w:rsid w:val="00246F19"/>
    <w:rsid w:val="00250C53"/>
    <w:rsid w:val="002572A0"/>
    <w:rsid w:val="002651F0"/>
    <w:rsid w:val="0026556E"/>
    <w:rsid w:val="0028172E"/>
    <w:rsid w:val="00284C27"/>
    <w:rsid w:val="0028745A"/>
    <w:rsid w:val="00294397"/>
    <w:rsid w:val="0029543A"/>
    <w:rsid w:val="002A2AE1"/>
    <w:rsid w:val="002A7F44"/>
    <w:rsid w:val="002B031A"/>
    <w:rsid w:val="002B303E"/>
    <w:rsid w:val="002B468B"/>
    <w:rsid w:val="002B7791"/>
    <w:rsid w:val="002C3DC8"/>
    <w:rsid w:val="002D4539"/>
    <w:rsid w:val="002E0E11"/>
    <w:rsid w:val="002E4A97"/>
    <w:rsid w:val="002F4D55"/>
    <w:rsid w:val="00305D9F"/>
    <w:rsid w:val="00312226"/>
    <w:rsid w:val="00313917"/>
    <w:rsid w:val="00316B73"/>
    <w:rsid w:val="0032031A"/>
    <w:rsid w:val="003418BF"/>
    <w:rsid w:val="00343486"/>
    <w:rsid w:val="003443D7"/>
    <w:rsid w:val="00346D57"/>
    <w:rsid w:val="00347763"/>
    <w:rsid w:val="00347E8E"/>
    <w:rsid w:val="00353912"/>
    <w:rsid w:val="003557DB"/>
    <w:rsid w:val="003563C9"/>
    <w:rsid w:val="0037232A"/>
    <w:rsid w:val="00372E5E"/>
    <w:rsid w:val="0037367C"/>
    <w:rsid w:val="00376D84"/>
    <w:rsid w:val="0038276D"/>
    <w:rsid w:val="00383899"/>
    <w:rsid w:val="003A17E9"/>
    <w:rsid w:val="003B053D"/>
    <w:rsid w:val="003B4451"/>
    <w:rsid w:val="003B7C72"/>
    <w:rsid w:val="003C6FC0"/>
    <w:rsid w:val="003E161D"/>
    <w:rsid w:val="003E5AF6"/>
    <w:rsid w:val="00400625"/>
    <w:rsid w:val="00400930"/>
    <w:rsid w:val="00402F19"/>
    <w:rsid w:val="00403E3B"/>
    <w:rsid w:val="00416C4A"/>
    <w:rsid w:val="00422BFC"/>
    <w:rsid w:val="00423ACF"/>
    <w:rsid w:val="00423F2F"/>
    <w:rsid w:val="00430167"/>
    <w:rsid w:val="0043293D"/>
    <w:rsid w:val="00434831"/>
    <w:rsid w:val="00437510"/>
    <w:rsid w:val="00443842"/>
    <w:rsid w:val="00443E6F"/>
    <w:rsid w:val="00456AAC"/>
    <w:rsid w:val="00476CE0"/>
    <w:rsid w:val="00477009"/>
    <w:rsid w:val="00484768"/>
    <w:rsid w:val="00485539"/>
    <w:rsid w:val="00493DD8"/>
    <w:rsid w:val="0049400D"/>
    <w:rsid w:val="00495376"/>
    <w:rsid w:val="004A1B77"/>
    <w:rsid w:val="004A4248"/>
    <w:rsid w:val="004B6F1E"/>
    <w:rsid w:val="004C179C"/>
    <w:rsid w:val="004C2B33"/>
    <w:rsid w:val="004C45C9"/>
    <w:rsid w:val="004C6E4C"/>
    <w:rsid w:val="004D4D61"/>
    <w:rsid w:val="004D75CD"/>
    <w:rsid w:val="004E1A39"/>
    <w:rsid w:val="004E7CE7"/>
    <w:rsid w:val="005010C4"/>
    <w:rsid w:val="00501CBF"/>
    <w:rsid w:val="00507124"/>
    <w:rsid w:val="00510051"/>
    <w:rsid w:val="005202CC"/>
    <w:rsid w:val="005231C0"/>
    <w:rsid w:val="0052411B"/>
    <w:rsid w:val="00547EF8"/>
    <w:rsid w:val="0055706A"/>
    <w:rsid w:val="00557CD6"/>
    <w:rsid w:val="0057012D"/>
    <w:rsid w:val="00573BE5"/>
    <w:rsid w:val="00575AA4"/>
    <w:rsid w:val="00584661"/>
    <w:rsid w:val="005852F8"/>
    <w:rsid w:val="00587E79"/>
    <w:rsid w:val="00594A9E"/>
    <w:rsid w:val="005A04AE"/>
    <w:rsid w:val="005A18A7"/>
    <w:rsid w:val="005A3C1B"/>
    <w:rsid w:val="005A3C2B"/>
    <w:rsid w:val="005B0264"/>
    <w:rsid w:val="005B4838"/>
    <w:rsid w:val="005B6CDE"/>
    <w:rsid w:val="005B7C91"/>
    <w:rsid w:val="005C36A8"/>
    <w:rsid w:val="005C733B"/>
    <w:rsid w:val="005D3744"/>
    <w:rsid w:val="005F0406"/>
    <w:rsid w:val="005F248C"/>
    <w:rsid w:val="005F7943"/>
    <w:rsid w:val="0060166B"/>
    <w:rsid w:val="00623915"/>
    <w:rsid w:val="00636EEB"/>
    <w:rsid w:val="00647394"/>
    <w:rsid w:val="00651BD6"/>
    <w:rsid w:val="006521D6"/>
    <w:rsid w:val="00655EA9"/>
    <w:rsid w:val="00660986"/>
    <w:rsid w:val="00661E53"/>
    <w:rsid w:val="00662653"/>
    <w:rsid w:val="00672C2A"/>
    <w:rsid w:val="006829A1"/>
    <w:rsid w:val="006866E4"/>
    <w:rsid w:val="00690C3B"/>
    <w:rsid w:val="00693435"/>
    <w:rsid w:val="00694491"/>
    <w:rsid w:val="006B6347"/>
    <w:rsid w:val="006C0ABC"/>
    <w:rsid w:val="006C18C7"/>
    <w:rsid w:val="006D19BA"/>
    <w:rsid w:val="006D4729"/>
    <w:rsid w:val="006D48C4"/>
    <w:rsid w:val="006D6673"/>
    <w:rsid w:val="006D6B57"/>
    <w:rsid w:val="006E2494"/>
    <w:rsid w:val="006F074C"/>
    <w:rsid w:val="006F0AC9"/>
    <w:rsid w:val="006F62F5"/>
    <w:rsid w:val="006F7091"/>
    <w:rsid w:val="00700B4B"/>
    <w:rsid w:val="00703D12"/>
    <w:rsid w:val="00705B63"/>
    <w:rsid w:val="0070611F"/>
    <w:rsid w:val="00707347"/>
    <w:rsid w:val="007107EC"/>
    <w:rsid w:val="00711719"/>
    <w:rsid w:val="0071263D"/>
    <w:rsid w:val="0071600E"/>
    <w:rsid w:val="0072150F"/>
    <w:rsid w:val="00727A63"/>
    <w:rsid w:val="00734ABA"/>
    <w:rsid w:val="00745B8D"/>
    <w:rsid w:val="00747A2F"/>
    <w:rsid w:val="00752031"/>
    <w:rsid w:val="00752CFE"/>
    <w:rsid w:val="007620A4"/>
    <w:rsid w:val="00762898"/>
    <w:rsid w:val="00777CDA"/>
    <w:rsid w:val="007802E8"/>
    <w:rsid w:val="0078092C"/>
    <w:rsid w:val="00781661"/>
    <w:rsid w:val="007839FB"/>
    <w:rsid w:val="00787CA9"/>
    <w:rsid w:val="007A1B35"/>
    <w:rsid w:val="007B02C2"/>
    <w:rsid w:val="007C030F"/>
    <w:rsid w:val="007C0F6C"/>
    <w:rsid w:val="007C0F8A"/>
    <w:rsid w:val="007C1286"/>
    <w:rsid w:val="007C6457"/>
    <w:rsid w:val="007D7DCD"/>
    <w:rsid w:val="007E51BA"/>
    <w:rsid w:val="007E607A"/>
    <w:rsid w:val="007F3E0A"/>
    <w:rsid w:val="00800236"/>
    <w:rsid w:val="00804F9C"/>
    <w:rsid w:val="00807D58"/>
    <w:rsid w:val="00811C11"/>
    <w:rsid w:val="00812F23"/>
    <w:rsid w:val="00813601"/>
    <w:rsid w:val="008202EF"/>
    <w:rsid w:val="00820A90"/>
    <w:rsid w:val="00822CCB"/>
    <w:rsid w:val="008272DC"/>
    <w:rsid w:val="008319D3"/>
    <w:rsid w:val="00833C69"/>
    <w:rsid w:val="00836F90"/>
    <w:rsid w:val="008401EF"/>
    <w:rsid w:val="008407EC"/>
    <w:rsid w:val="00862C3F"/>
    <w:rsid w:val="00863FBD"/>
    <w:rsid w:val="008665E2"/>
    <w:rsid w:val="00880DC2"/>
    <w:rsid w:val="00880E48"/>
    <w:rsid w:val="00884A57"/>
    <w:rsid w:val="008912B4"/>
    <w:rsid w:val="008A666F"/>
    <w:rsid w:val="008A7447"/>
    <w:rsid w:val="008C370C"/>
    <w:rsid w:val="008C6018"/>
    <w:rsid w:val="008D2C47"/>
    <w:rsid w:val="008D57EB"/>
    <w:rsid w:val="008E4BB0"/>
    <w:rsid w:val="008E5A06"/>
    <w:rsid w:val="008E6048"/>
    <w:rsid w:val="008E6681"/>
    <w:rsid w:val="00903135"/>
    <w:rsid w:val="00903FAC"/>
    <w:rsid w:val="009051DC"/>
    <w:rsid w:val="009063B9"/>
    <w:rsid w:val="009223B6"/>
    <w:rsid w:val="00926991"/>
    <w:rsid w:val="0092750B"/>
    <w:rsid w:val="009371CC"/>
    <w:rsid w:val="009377E5"/>
    <w:rsid w:val="00937C60"/>
    <w:rsid w:val="009561D3"/>
    <w:rsid w:val="009565A7"/>
    <w:rsid w:val="0096183A"/>
    <w:rsid w:val="00966353"/>
    <w:rsid w:val="00966EC6"/>
    <w:rsid w:val="0096746F"/>
    <w:rsid w:val="00967A37"/>
    <w:rsid w:val="009706AA"/>
    <w:rsid w:val="0097326E"/>
    <w:rsid w:val="009745BF"/>
    <w:rsid w:val="00981768"/>
    <w:rsid w:val="00981E9D"/>
    <w:rsid w:val="00994D85"/>
    <w:rsid w:val="009A1248"/>
    <w:rsid w:val="009A4CDC"/>
    <w:rsid w:val="009B405A"/>
    <w:rsid w:val="009B562E"/>
    <w:rsid w:val="009D2046"/>
    <w:rsid w:val="009D4D52"/>
    <w:rsid w:val="009E7CC4"/>
    <w:rsid w:val="009F0762"/>
    <w:rsid w:val="00A03550"/>
    <w:rsid w:val="00A06116"/>
    <w:rsid w:val="00A16397"/>
    <w:rsid w:val="00A21EE8"/>
    <w:rsid w:val="00A25278"/>
    <w:rsid w:val="00A26E3E"/>
    <w:rsid w:val="00A33B90"/>
    <w:rsid w:val="00A4068F"/>
    <w:rsid w:val="00A6171E"/>
    <w:rsid w:val="00A70DBD"/>
    <w:rsid w:val="00A72EDB"/>
    <w:rsid w:val="00A827CF"/>
    <w:rsid w:val="00A940A0"/>
    <w:rsid w:val="00AA2213"/>
    <w:rsid w:val="00AA53BB"/>
    <w:rsid w:val="00AA6378"/>
    <w:rsid w:val="00AA6E27"/>
    <w:rsid w:val="00AA6F62"/>
    <w:rsid w:val="00AB0472"/>
    <w:rsid w:val="00AB12D1"/>
    <w:rsid w:val="00AB16E6"/>
    <w:rsid w:val="00AB25BB"/>
    <w:rsid w:val="00AB356F"/>
    <w:rsid w:val="00AB3820"/>
    <w:rsid w:val="00AB7CEA"/>
    <w:rsid w:val="00AD0D83"/>
    <w:rsid w:val="00AD3B64"/>
    <w:rsid w:val="00AD64C5"/>
    <w:rsid w:val="00AD6BB1"/>
    <w:rsid w:val="00AD7D68"/>
    <w:rsid w:val="00AE6367"/>
    <w:rsid w:val="00AF3140"/>
    <w:rsid w:val="00AF55D6"/>
    <w:rsid w:val="00AF6270"/>
    <w:rsid w:val="00B025E4"/>
    <w:rsid w:val="00B02CF0"/>
    <w:rsid w:val="00B107D9"/>
    <w:rsid w:val="00B1091E"/>
    <w:rsid w:val="00B1752F"/>
    <w:rsid w:val="00B17F18"/>
    <w:rsid w:val="00B241CF"/>
    <w:rsid w:val="00B335C6"/>
    <w:rsid w:val="00B41904"/>
    <w:rsid w:val="00B464B3"/>
    <w:rsid w:val="00B46C9D"/>
    <w:rsid w:val="00B46DB2"/>
    <w:rsid w:val="00B5179B"/>
    <w:rsid w:val="00B52FCF"/>
    <w:rsid w:val="00B5352E"/>
    <w:rsid w:val="00B56661"/>
    <w:rsid w:val="00B6719A"/>
    <w:rsid w:val="00B72A46"/>
    <w:rsid w:val="00B775B0"/>
    <w:rsid w:val="00B9434C"/>
    <w:rsid w:val="00BA2BB5"/>
    <w:rsid w:val="00BA2E4D"/>
    <w:rsid w:val="00BB2982"/>
    <w:rsid w:val="00BB2D9B"/>
    <w:rsid w:val="00BC2515"/>
    <w:rsid w:val="00BC45C2"/>
    <w:rsid w:val="00BC5723"/>
    <w:rsid w:val="00BD0DBD"/>
    <w:rsid w:val="00BD1CAE"/>
    <w:rsid w:val="00BF592A"/>
    <w:rsid w:val="00BF7AD3"/>
    <w:rsid w:val="00C023B0"/>
    <w:rsid w:val="00C106C4"/>
    <w:rsid w:val="00C10DFE"/>
    <w:rsid w:val="00C235B1"/>
    <w:rsid w:val="00C26643"/>
    <w:rsid w:val="00C45907"/>
    <w:rsid w:val="00C55474"/>
    <w:rsid w:val="00C55C7A"/>
    <w:rsid w:val="00C613EA"/>
    <w:rsid w:val="00C62C90"/>
    <w:rsid w:val="00C63C04"/>
    <w:rsid w:val="00C6592B"/>
    <w:rsid w:val="00C7459F"/>
    <w:rsid w:val="00C774BB"/>
    <w:rsid w:val="00C81422"/>
    <w:rsid w:val="00C976AD"/>
    <w:rsid w:val="00CA560D"/>
    <w:rsid w:val="00CB171C"/>
    <w:rsid w:val="00CB2F3B"/>
    <w:rsid w:val="00CC3C29"/>
    <w:rsid w:val="00CC6CAC"/>
    <w:rsid w:val="00CC7906"/>
    <w:rsid w:val="00CE3B9B"/>
    <w:rsid w:val="00CF0DB3"/>
    <w:rsid w:val="00CF1143"/>
    <w:rsid w:val="00CF29DD"/>
    <w:rsid w:val="00CF357E"/>
    <w:rsid w:val="00CF45FA"/>
    <w:rsid w:val="00CF5BF6"/>
    <w:rsid w:val="00CF7C2E"/>
    <w:rsid w:val="00D00554"/>
    <w:rsid w:val="00D07260"/>
    <w:rsid w:val="00D12300"/>
    <w:rsid w:val="00D21754"/>
    <w:rsid w:val="00D274E0"/>
    <w:rsid w:val="00D35C65"/>
    <w:rsid w:val="00D361F8"/>
    <w:rsid w:val="00D465E1"/>
    <w:rsid w:val="00D4772D"/>
    <w:rsid w:val="00D51500"/>
    <w:rsid w:val="00D54669"/>
    <w:rsid w:val="00D636F3"/>
    <w:rsid w:val="00D65E6B"/>
    <w:rsid w:val="00D72BD8"/>
    <w:rsid w:val="00D75E48"/>
    <w:rsid w:val="00D77582"/>
    <w:rsid w:val="00D77EDC"/>
    <w:rsid w:val="00D90FE2"/>
    <w:rsid w:val="00D92B56"/>
    <w:rsid w:val="00D955C7"/>
    <w:rsid w:val="00DA09C3"/>
    <w:rsid w:val="00DA577F"/>
    <w:rsid w:val="00DB110F"/>
    <w:rsid w:val="00DB1FCA"/>
    <w:rsid w:val="00DC0CAF"/>
    <w:rsid w:val="00DC2E92"/>
    <w:rsid w:val="00DC4DFF"/>
    <w:rsid w:val="00DC771D"/>
    <w:rsid w:val="00DD76F2"/>
    <w:rsid w:val="00DE2361"/>
    <w:rsid w:val="00E00822"/>
    <w:rsid w:val="00E01704"/>
    <w:rsid w:val="00E045D2"/>
    <w:rsid w:val="00E21F14"/>
    <w:rsid w:val="00E2222F"/>
    <w:rsid w:val="00E24DEB"/>
    <w:rsid w:val="00E255B2"/>
    <w:rsid w:val="00E31506"/>
    <w:rsid w:val="00E31DA6"/>
    <w:rsid w:val="00E3204F"/>
    <w:rsid w:val="00E37004"/>
    <w:rsid w:val="00E4077E"/>
    <w:rsid w:val="00E41D8B"/>
    <w:rsid w:val="00E431D1"/>
    <w:rsid w:val="00E60535"/>
    <w:rsid w:val="00E64089"/>
    <w:rsid w:val="00E7204D"/>
    <w:rsid w:val="00E741E8"/>
    <w:rsid w:val="00E8065B"/>
    <w:rsid w:val="00E854C4"/>
    <w:rsid w:val="00EA4A1F"/>
    <w:rsid w:val="00EA4FFB"/>
    <w:rsid w:val="00EA548D"/>
    <w:rsid w:val="00EA749F"/>
    <w:rsid w:val="00EB268F"/>
    <w:rsid w:val="00EB3553"/>
    <w:rsid w:val="00EB6B6C"/>
    <w:rsid w:val="00EC145B"/>
    <w:rsid w:val="00EC4779"/>
    <w:rsid w:val="00EE1236"/>
    <w:rsid w:val="00EE1562"/>
    <w:rsid w:val="00EE1EA8"/>
    <w:rsid w:val="00EE3404"/>
    <w:rsid w:val="00EE35E8"/>
    <w:rsid w:val="00EE4B72"/>
    <w:rsid w:val="00EE7842"/>
    <w:rsid w:val="00EF4AF5"/>
    <w:rsid w:val="00EF55AB"/>
    <w:rsid w:val="00EF5974"/>
    <w:rsid w:val="00F05CA0"/>
    <w:rsid w:val="00F10A52"/>
    <w:rsid w:val="00F13471"/>
    <w:rsid w:val="00F15290"/>
    <w:rsid w:val="00F16E9D"/>
    <w:rsid w:val="00F2028A"/>
    <w:rsid w:val="00F216E0"/>
    <w:rsid w:val="00F2379E"/>
    <w:rsid w:val="00F27CBD"/>
    <w:rsid w:val="00F352F6"/>
    <w:rsid w:val="00F378F1"/>
    <w:rsid w:val="00F378F2"/>
    <w:rsid w:val="00F529F6"/>
    <w:rsid w:val="00F53000"/>
    <w:rsid w:val="00F60AEC"/>
    <w:rsid w:val="00F7385D"/>
    <w:rsid w:val="00F73A02"/>
    <w:rsid w:val="00F7575B"/>
    <w:rsid w:val="00F7749D"/>
    <w:rsid w:val="00F775D1"/>
    <w:rsid w:val="00F81D4E"/>
    <w:rsid w:val="00F9363E"/>
    <w:rsid w:val="00FC6D27"/>
    <w:rsid w:val="00FE0B13"/>
    <w:rsid w:val="00FF0CF7"/>
    <w:rsid w:val="00FF5306"/>
    <w:rsid w:val="211970E7"/>
    <w:rsid w:val="514FFB92"/>
    <w:rsid w:val="51C225AE"/>
    <w:rsid w:val="597B31EA"/>
    <w:rsid w:val="6769DC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580D8"/>
  <w15:docId w15:val="{BA3B2F63-26D6-40BC-88A7-25E1D94C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HSAG Body Text"/>
    <w:qFormat/>
    <w:rsid w:val="00F53000"/>
    <w:pPr>
      <w:spacing w:after="120" w:line="240" w:lineRule="auto"/>
    </w:pPr>
    <w:rPr>
      <w:rFonts w:ascii="Times New Roman" w:hAnsi="Times New Roman"/>
    </w:rPr>
  </w:style>
  <w:style w:type="paragraph" w:styleId="Heading1">
    <w:name w:val="heading 1"/>
    <w:aliases w:val="HSAG Heading 1"/>
    <w:basedOn w:val="Normal"/>
    <w:next w:val="Normal"/>
    <w:link w:val="Heading1Char"/>
    <w:uiPriority w:val="9"/>
    <w:qFormat/>
    <w:rsid w:val="004E7CE7"/>
    <w:pPr>
      <w:spacing w:before="240" w:after="0"/>
      <w:jc w:val="center"/>
      <w:outlineLvl w:val="0"/>
    </w:pPr>
    <w:rPr>
      <w:rFonts w:ascii="Calibri" w:hAnsi="Calibri"/>
      <w:b/>
      <w:sz w:val="32"/>
      <w:szCs w:val="44"/>
    </w:rPr>
  </w:style>
  <w:style w:type="paragraph" w:styleId="Heading2">
    <w:name w:val="heading 2"/>
    <w:aliases w:val="HSAG Heading 2"/>
    <w:basedOn w:val="Normal"/>
    <w:next w:val="Normal"/>
    <w:link w:val="Heading2Char"/>
    <w:uiPriority w:val="9"/>
    <w:unhideWhenUsed/>
    <w:qFormat/>
    <w:rsid w:val="004E7CE7"/>
    <w:pPr>
      <w:spacing w:before="240"/>
      <w:outlineLvl w:val="1"/>
    </w:pPr>
    <w:rPr>
      <w:rFonts w:ascii="Calibri" w:hAnsi="Calibri" w:cs="Times New Roman"/>
      <w:b/>
      <w:color w:val="00549E" w:themeColor="text2"/>
      <w:sz w:val="28"/>
      <w:szCs w:val="28"/>
    </w:rPr>
  </w:style>
  <w:style w:type="paragraph" w:styleId="Heading3">
    <w:name w:val="heading 3"/>
    <w:aliases w:val="HSAG Heading 3"/>
    <w:basedOn w:val="Normal"/>
    <w:next w:val="Normal"/>
    <w:link w:val="Heading3Char"/>
    <w:uiPriority w:val="9"/>
    <w:unhideWhenUsed/>
    <w:qFormat/>
    <w:rsid w:val="004E7CE7"/>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8092C"/>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rsid w:val="0078092C"/>
    <w:pPr>
      <w:keepNext/>
      <w:keepLines/>
      <w:spacing w:before="240"/>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3899"/>
    <w:pPr>
      <w:tabs>
        <w:tab w:val="center" w:pos="4680"/>
        <w:tab w:val="right" w:pos="9360"/>
      </w:tabs>
      <w:spacing w:after="0"/>
    </w:pPr>
  </w:style>
  <w:style w:type="character" w:customStyle="1" w:styleId="HeaderChar">
    <w:name w:val="Header Char"/>
    <w:basedOn w:val="DefaultParagraphFont"/>
    <w:link w:val="Header"/>
    <w:rsid w:val="00383899"/>
  </w:style>
  <w:style w:type="paragraph" w:styleId="Footer">
    <w:name w:val="footer"/>
    <w:basedOn w:val="Normal"/>
    <w:link w:val="FooterChar"/>
    <w:uiPriority w:val="99"/>
    <w:unhideWhenUsed/>
    <w:rsid w:val="00FE0B13"/>
    <w:pPr>
      <w:pBdr>
        <w:top w:val="single" w:sz="4" w:space="1" w:color="auto"/>
      </w:pBdr>
      <w:tabs>
        <w:tab w:val="center" w:pos="4680"/>
        <w:tab w:val="right" w:pos="9360"/>
      </w:tabs>
      <w:spacing w:after="0"/>
      <w:jc w:val="right"/>
    </w:pPr>
    <w:rPr>
      <w:rFonts w:ascii="Calibri" w:hAnsi="Calibri"/>
      <w:sz w:val="20"/>
    </w:rPr>
  </w:style>
  <w:style w:type="character" w:customStyle="1" w:styleId="FooterChar">
    <w:name w:val="Footer Char"/>
    <w:basedOn w:val="DefaultParagraphFont"/>
    <w:link w:val="Footer"/>
    <w:uiPriority w:val="99"/>
    <w:rsid w:val="00FE0B13"/>
    <w:rPr>
      <w:rFonts w:ascii="Calibri" w:hAnsi="Calibri"/>
      <w:sz w:val="20"/>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510051"/>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00549E" w:themeFill="text2"/>
      </w:tcPr>
    </w:tblStylePr>
    <w:tblStylePr w:type="band1Horz">
      <w:tblPr/>
      <w:tcPr>
        <w:shd w:val="clear" w:color="auto" w:fill="DFECF7" w:themeFill="accent2" w:themeFillTint="33"/>
      </w:tcPr>
    </w:tblStylePr>
  </w:style>
  <w:style w:type="paragraph" w:styleId="Quote">
    <w:name w:val="Quote"/>
    <w:basedOn w:val="Normal"/>
    <w:next w:val="Normal"/>
    <w:link w:val="QuoteChar"/>
    <w:uiPriority w:val="29"/>
    <w:qFormat/>
    <w:rsid w:val="004E7CE7"/>
    <w:pPr>
      <w:ind w:left="432" w:right="432"/>
    </w:pPr>
    <w:rPr>
      <w:i/>
      <w:iCs/>
      <w:color w:val="000000" w:themeColor="text1"/>
    </w:rPr>
  </w:style>
  <w:style w:type="character" w:customStyle="1" w:styleId="Heading1Char">
    <w:name w:val="Heading 1 Char"/>
    <w:aliases w:val="HSAG Heading 1 Char"/>
    <w:basedOn w:val="DefaultParagraphFont"/>
    <w:link w:val="Heading1"/>
    <w:uiPriority w:val="9"/>
    <w:rsid w:val="004E7CE7"/>
    <w:rPr>
      <w:rFonts w:ascii="Calibri" w:hAnsi="Calibri"/>
      <w:b/>
      <w:sz w:val="32"/>
      <w:szCs w:val="44"/>
    </w:rPr>
  </w:style>
  <w:style w:type="character" w:customStyle="1" w:styleId="Heading2Char">
    <w:name w:val="Heading 2 Char"/>
    <w:aliases w:val="HSAG Heading 2 Char"/>
    <w:basedOn w:val="DefaultParagraphFont"/>
    <w:link w:val="Heading2"/>
    <w:uiPriority w:val="9"/>
    <w:rsid w:val="004E7CE7"/>
    <w:rPr>
      <w:rFonts w:ascii="Calibri" w:hAnsi="Calibri" w:cs="Times New Roman"/>
      <w:b/>
      <w:color w:val="00549E" w:themeColor="text2"/>
      <w:sz w:val="28"/>
      <w:szCs w:val="28"/>
    </w:rPr>
  </w:style>
  <w:style w:type="character" w:customStyle="1" w:styleId="Heading3Char">
    <w:name w:val="Heading 3 Char"/>
    <w:aliases w:val="HSAG Heading 3 Char"/>
    <w:basedOn w:val="DefaultParagraphFont"/>
    <w:link w:val="Heading3"/>
    <w:uiPriority w:val="9"/>
    <w:rsid w:val="004E7CE7"/>
    <w:rPr>
      <w:rFonts w:ascii="Calibri" w:eastAsiaTheme="majorEastAsia" w:hAnsi="Calibri" w:cstheme="majorBidi"/>
      <w:b/>
      <w:bCs/>
    </w:rPr>
  </w:style>
  <w:style w:type="paragraph" w:styleId="NoSpacing">
    <w:name w:val="No Spacing"/>
    <w:uiPriority w:val="1"/>
    <w:qFormat/>
    <w:rsid w:val="004E7CE7"/>
    <w:pPr>
      <w:spacing w:after="0" w:line="240" w:lineRule="auto"/>
    </w:pPr>
    <w:rPr>
      <w:rFonts w:ascii="Times New Roman" w:hAnsi="Times New Roman"/>
    </w:rPr>
  </w:style>
  <w:style w:type="character" w:customStyle="1" w:styleId="Heading4Char">
    <w:name w:val="Heading 4 Char"/>
    <w:basedOn w:val="DefaultParagraphFont"/>
    <w:link w:val="Heading4"/>
    <w:uiPriority w:val="9"/>
    <w:rsid w:val="0078092C"/>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4E7CE7"/>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0E08B3"/>
    <w:pPr>
      <w:numPr>
        <w:numId w:val="13"/>
      </w:numPr>
      <w:spacing w:after="60"/>
      <w:contextualSpacing/>
    </w:pPr>
    <w:rPr>
      <w:rFonts w:eastAsia="Times New Roman" w:cs="Times New Roman"/>
    </w:rPr>
  </w:style>
  <w:style w:type="paragraph" w:customStyle="1" w:styleId="HSAGBullets2">
    <w:name w:val="HSAG Bullets 2"/>
    <w:basedOn w:val="HSAGBullets"/>
    <w:qFormat/>
    <w:rsid w:val="004E7CE7"/>
    <w:pPr>
      <w:numPr>
        <w:numId w:val="14"/>
      </w:numPr>
    </w:pPr>
  </w:style>
  <w:style w:type="paragraph" w:customStyle="1" w:styleId="HSAGNumbers">
    <w:name w:val="HSAG Numbers"/>
    <w:basedOn w:val="HSAGBullets"/>
    <w:qFormat/>
    <w:rsid w:val="004E7CE7"/>
    <w:pPr>
      <w:numPr>
        <w:numId w:val="15"/>
      </w:numPr>
    </w:pPr>
  </w:style>
  <w:style w:type="paragraph" w:customStyle="1" w:styleId="HSAGNumbers2">
    <w:name w:val="HSAG Numbers 2"/>
    <w:basedOn w:val="HSAGBullets2"/>
    <w:qFormat/>
    <w:rsid w:val="004E7CE7"/>
    <w:pPr>
      <w:numPr>
        <w:numId w:val="16"/>
      </w:numPr>
    </w:pPr>
  </w:style>
  <w:style w:type="paragraph" w:customStyle="1" w:styleId="HSAGTableText">
    <w:name w:val="HSAG Table Text"/>
    <w:basedOn w:val="Normal"/>
    <w:qFormat/>
    <w:rsid w:val="004E7CE7"/>
    <w:pPr>
      <w:spacing w:before="60" w:after="60"/>
    </w:pPr>
    <w:rPr>
      <w:rFonts w:cs="Times New Roman"/>
      <w:color w:val="000000" w:themeColor="text1"/>
      <w:sz w:val="20"/>
      <w:szCs w:val="20"/>
    </w:rPr>
  </w:style>
  <w:style w:type="paragraph" w:customStyle="1" w:styleId="HSAGTableHeading">
    <w:name w:val="HSAG Table Heading"/>
    <w:basedOn w:val="Heading3"/>
    <w:qFormat/>
    <w:rsid w:val="00C106C4"/>
    <w:pPr>
      <w:spacing w:before="60" w:after="60"/>
      <w:outlineLvl w:val="9"/>
    </w:pPr>
    <w:rPr>
      <w:b w:val="0"/>
      <w:color w:val="FFFFFF" w:themeColor="background1"/>
    </w:rPr>
  </w:style>
  <w:style w:type="paragraph" w:customStyle="1" w:styleId="HSAGPageTitle1">
    <w:name w:val="HSAG Page Title 1"/>
    <w:basedOn w:val="Heading1"/>
    <w:qFormat/>
    <w:rsid w:val="005B4838"/>
    <w:rPr>
      <w:color w:val="00549E" w:themeColor="text2"/>
      <w:sz w:val="56"/>
    </w:rPr>
  </w:style>
  <w:style w:type="paragraph" w:customStyle="1" w:styleId="HSAGPageTitle2">
    <w:name w:val="HSAG Page Title 2"/>
    <w:basedOn w:val="HSAGPageTitle1"/>
    <w:qFormat/>
    <w:rsid w:val="005B4838"/>
    <w:rPr>
      <w:b w:val="0"/>
      <w:i/>
      <w:sz w:val="44"/>
    </w:rPr>
  </w:style>
  <w:style w:type="paragraph" w:customStyle="1" w:styleId="HSAGPageTitle3">
    <w:name w:val="HSAG Page Title 3"/>
    <w:basedOn w:val="HSAGPageTitle2"/>
    <w:qFormat/>
    <w:rsid w:val="005B4838"/>
    <w:rPr>
      <w:rFonts w:ascii="Times New Roman" w:hAnsi="Times New Roman"/>
      <w:i w:val="0"/>
      <w:sz w:val="24"/>
    </w:rPr>
  </w:style>
  <w:style w:type="table" w:styleId="TableGridLight">
    <w:name w:val="Grid Table Light"/>
    <w:basedOn w:val="TableNormal"/>
    <w:uiPriority w:val="40"/>
    <w:rsid w:val="003139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7839FB"/>
    <w:pPr>
      <w:ind w:left="720"/>
      <w:contextualSpacing/>
    </w:pPr>
  </w:style>
  <w:style w:type="character" w:styleId="CommentReference">
    <w:name w:val="annotation reference"/>
    <w:basedOn w:val="DefaultParagraphFont"/>
    <w:uiPriority w:val="99"/>
    <w:semiHidden/>
    <w:unhideWhenUsed/>
    <w:rsid w:val="006829A1"/>
    <w:rPr>
      <w:sz w:val="16"/>
      <w:szCs w:val="16"/>
    </w:rPr>
  </w:style>
  <w:style w:type="paragraph" w:styleId="CommentText">
    <w:name w:val="annotation text"/>
    <w:basedOn w:val="Normal"/>
    <w:link w:val="CommentTextChar"/>
    <w:uiPriority w:val="99"/>
    <w:unhideWhenUsed/>
    <w:rsid w:val="006829A1"/>
    <w:rPr>
      <w:sz w:val="20"/>
      <w:szCs w:val="20"/>
    </w:rPr>
  </w:style>
  <w:style w:type="character" w:customStyle="1" w:styleId="CommentTextChar">
    <w:name w:val="Comment Text Char"/>
    <w:basedOn w:val="DefaultParagraphFont"/>
    <w:link w:val="CommentText"/>
    <w:uiPriority w:val="99"/>
    <w:rsid w:val="006829A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829A1"/>
    <w:rPr>
      <w:b/>
      <w:bCs/>
    </w:rPr>
  </w:style>
  <w:style w:type="character" w:customStyle="1" w:styleId="CommentSubjectChar">
    <w:name w:val="Comment Subject Char"/>
    <w:basedOn w:val="CommentTextChar"/>
    <w:link w:val="CommentSubject"/>
    <w:uiPriority w:val="99"/>
    <w:semiHidden/>
    <w:rsid w:val="006829A1"/>
    <w:rPr>
      <w:rFonts w:ascii="Times New Roman" w:hAnsi="Times New Roman"/>
      <w:b/>
      <w:bCs/>
      <w:sz w:val="20"/>
      <w:szCs w:val="20"/>
    </w:rPr>
  </w:style>
  <w:style w:type="paragraph" w:customStyle="1" w:styleId="Default">
    <w:name w:val="Default"/>
    <w:rsid w:val="00050B75"/>
    <w:pPr>
      <w:autoSpaceDE w:val="0"/>
      <w:autoSpaceDN w:val="0"/>
      <w:adjustRightInd w:val="0"/>
      <w:spacing w:after="0" w:line="240" w:lineRule="auto"/>
    </w:pPr>
    <w:rPr>
      <w:rFonts w:ascii="Calibri" w:hAnsi="Calibri" w:cs="Calibri"/>
      <w:color w:val="000000"/>
      <w:sz w:val="24"/>
      <w:szCs w:val="24"/>
    </w:rPr>
  </w:style>
  <w:style w:type="paragraph" w:customStyle="1" w:styleId="BasicParagraph">
    <w:name w:val="[Basic Paragraph]"/>
    <w:basedOn w:val="Normal"/>
    <w:uiPriority w:val="99"/>
    <w:rsid w:val="00EB268F"/>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chindler\Desktop\HSAG%20QIN%20WordDocTemplate%20-%20Portrait%20-%2013th%20SOW.dotx" TargetMode="External"/></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HSA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836B9C728DA74E9EA3210C5C1674E6" ma:contentTypeVersion="11" ma:contentTypeDescription="Create a new document." ma:contentTypeScope="" ma:versionID="9a074971fa4e568cfecef4fdfaeff2af">
  <xsd:schema xmlns:xsd="http://www.w3.org/2001/XMLSchema" xmlns:xs="http://www.w3.org/2001/XMLSchema" xmlns:p="http://schemas.microsoft.com/office/2006/metadata/properties" xmlns:ns1="http://schemas.microsoft.com/sharepoint/v3" xmlns:ns2="04b35706-931b-4c70-a413-3b0bb3992d72" targetNamespace="http://schemas.microsoft.com/office/2006/metadata/properties" ma:root="true" ma:fieldsID="637e4b46800baad39f30cf6e58e0142f" ns1:_="" ns2:_="">
    <xsd:import namespace="http://schemas.microsoft.com/sharepoint/v3"/>
    <xsd:import namespace="04b35706-931b-4c70-a413-3b0bb3992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35706-931b-4c70-a413-3b0bb3992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20602-FE02-4AAA-A672-3C66EB4A1229}">
  <ds:schemaRefs>
    <ds:schemaRef ds:uri="http://schemas.microsoft.com/sharepoint/v3/contenttype/forms"/>
  </ds:schemaRefs>
</ds:datastoreItem>
</file>

<file path=customXml/itemProps2.xml><?xml version="1.0" encoding="utf-8"?>
<ds:datastoreItem xmlns:ds="http://schemas.openxmlformats.org/officeDocument/2006/customXml" ds:itemID="{9298C778-CA12-6D49-A34F-5D66F52B3909}">
  <ds:schemaRefs>
    <ds:schemaRef ds:uri="http://schemas.openxmlformats.org/officeDocument/2006/bibliography"/>
  </ds:schemaRefs>
</ds:datastoreItem>
</file>

<file path=customXml/itemProps3.xml><?xml version="1.0" encoding="utf-8"?>
<ds:datastoreItem xmlns:ds="http://schemas.openxmlformats.org/officeDocument/2006/customXml" ds:itemID="{A42EFB45-8E05-4D67-A19C-4F0E89CCC7A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BC86915-1CC6-456B-B6E4-C55A0B732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b35706-931b-4c70-a413-3b0bb3992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HSAG QIN WordDocTemplate - Portrait - 13th SOW</Template>
  <TotalTime>57</TotalTime>
  <Pages>2</Pages>
  <Words>426</Words>
  <Characters>1995</Characters>
  <Application>Microsoft Office Word</Application>
  <DocSecurity>0</DocSecurity>
  <Lines>79</Lines>
  <Paragraphs>41</Paragraphs>
  <ScaleCrop>false</ScaleCrop>
  <HeadingPairs>
    <vt:vector size="2" baseType="variant">
      <vt:variant>
        <vt:lpstr>Title</vt:lpstr>
      </vt:variant>
      <vt:variant>
        <vt:i4>1</vt:i4>
      </vt:variant>
    </vt:vector>
  </HeadingPairs>
  <TitlesOfParts>
    <vt:vector size="1" baseType="lpstr">
      <vt:lpstr>The 5 Whys RCA Tool</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5 Whys RCA Tool</dc:title>
  <dc:subject>The 5 Whys RCA Tool</dc:subject>
  <dc:creator>Health Services Advisory Group (HSAG)</dc:creator>
  <cp:keywords>RCA, tool, why</cp:keywords>
  <cp:lastModifiedBy>Jenna Zubia</cp:lastModifiedBy>
  <cp:revision>18</cp:revision>
  <cp:lastPrinted>2014-07-03T16:53:00Z</cp:lastPrinted>
  <dcterms:created xsi:type="dcterms:W3CDTF">2026-03-25T15:47:00Z</dcterms:created>
  <dcterms:modified xsi:type="dcterms:W3CDTF">2026-04-09T21:29:00Z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0x01010087836B9C728DA74E9EA3210C5C1674E6</vt:lpwstr>
  </property>
</Properties>
</file>